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AB0EF1" w:rsidRPr="00AB0EF1">
              <w:rPr>
                <w:rFonts w:ascii="Times New Roman" w:hAnsi="Times New Roman" w:cs="Times New Roman"/>
                <w:lang w:val="en-GB"/>
              </w:rPr>
              <w:t>Municipality of Bela Crkva Miletićeva 2, 26340 Bela Crkva,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Title of the tender:</w:t>
            </w:r>
            <w:r w:rsidR="001A50E3">
              <w:t xml:space="preserve"> </w:t>
            </w:r>
            <w:r w:rsidR="008A7B07" w:rsidRPr="008A7B07">
              <w:rPr>
                <w:rFonts w:ascii="Times New Roman" w:hAnsi="Times New Roman" w:cs="Times New Roman"/>
                <w:bCs/>
                <w:lang w:val="en-GB"/>
              </w:rPr>
              <w:t>Organization of events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AB0EF1" w:rsidRPr="00AB0EF1">
              <w:rPr>
                <w:rFonts w:ascii="Times New Roman" w:hAnsi="Times New Roman" w:cs="Times New Roman"/>
                <w:lang w:val="en-GB"/>
              </w:rPr>
              <w:t>RORS32/Municipality of Bela Crkva/TD</w:t>
            </w:r>
            <w:r w:rsidR="008A7B07">
              <w:rPr>
                <w:rFonts w:ascii="Times New Roman" w:hAnsi="Times New Roman" w:cs="Times New Roman"/>
                <w:lang w:val="en-GB"/>
              </w:rPr>
              <w:t>2</w:t>
            </w:r>
          </w:p>
          <w:p w:rsidR="00056F91" w:rsidRPr="00AB0EF1" w:rsidRDefault="00056F91" w:rsidP="00AB0EF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Date of launching: </w:t>
            </w:r>
            <w:r w:rsidR="002D0CB8">
              <w:rPr>
                <w:rFonts w:ascii="Times New Roman" w:hAnsi="Times New Roman" w:cs="Times New Roman"/>
                <w:lang w:val="en-GB"/>
              </w:rPr>
              <w:t>0</w:t>
            </w:r>
            <w:r w:rsidR="00AB0EF1">
              <w:rPr>
                <w:rFonts w:ascii="Times New Roman" w:hAnsi="Times New Roman" w:cs="Times New Roman"/>
                <w:lang w:val="en-GB"/>
              </w:rPr>
              <w:t>7</w:t>
            </w:r>
            <w:r w:rsidR="009A3FF5" w:rsidRPr="009A3FF5">
              <w:rPr>
                <w:rFonts w:ascii="Times New Roman" w:hAnsi="Times New Roman" w:cs="Times New Roman"/>
                <w:lang w:val="en-GB"/>
              </w:rPr>
              <w:t>/09/2017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2A0BC4" w:rsidRDefault="00056F91" w:rsidP="003B5BA3">
      <w:pPr>
        <w:spacing w:after="0"/>
        <w:jc w:val="both"/>
        <w:rPr>
          <w:rFonts w:ascii="Times New Roman" w:hAnsi="Times New Roman" w:cs="Times New Roman"/>
          <w:sz w:val="24"/>
          <w:szCs w:val="24"/>
          <w:lang w:val="en-GB"/>
        </w:rPr>
      </w:pPr>
      <w:r w:rsidRPr="002A0BC4">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2D0CB8">
        <w:rPr>
          <w:rFonts w:ascii="Times New Roman" w:hAnsi="Times New Roman" w:cs="Times New Roman"/>
          <w:sz w:val="24"/>
          <w:szCs w:val="24"/>
          <w:lang w:val="en-GB"/>
        </w:rPr>
        <w:t>1</w:t>
      </w:r>
      <w:r w:rsidR="00AB0EF1">
        <w:rPr>
          <w:rFonts w:ascii="Times New Roman" w:hAnsi="Times New Roman" w:cs="Times New Roman"/>
          <w:sz w:val="24"/>
          <w:szCs w:val="24"/>
          <w:lang w:val="en-GB"/>
        </w:rPr>
        <w:t>6</w:t>
      </w:r>
      <w:r w:rsidR="009A3FF5" w:rsidRPr="009A3FF5">
        <w:rPr>
          <w:rFonts w:ascii="Times New Roman" w:hAnsi="Times New Roman" w:cs="Times New Roman"/>
          <w:sz w:val="24"/>
          <w:szCs w:val="24"/>
          <w:lang w:val="en-GB"/>
        </w:rPr>
        <w:t xml:space="preserve">/09/2017 at </w:t>
      </w:r>
      <w:r w:rsidR="00AB0EF1">
        <w:rPr>
          <w:rFonts w:ascii="Times New Roman" w:hAnsi="Times New Roman" w:cs="Times New Roman"/>
          <w:sz w:val="24"/>
          <w:szCs w:val="24"/>
          <w:lang w:val="en-GB"/>
        </w:rPr>
        <w:t>09</w:t>
      </w:r>
      <w:r w:rsidR="009A3FF5" w:rsidRPr="009A3FF5">
        <w:rPr>
          <w:rFonts w:ascii="Times New Roman" w:hAnsi="Times New Roman" w:cs="Times New Roman"/>
          <w:sz w:val="24"/>
          <w:szCs w:val="24"/>
          <w:lang w:val="en-GB"/>
        </w:rPr>
        <w:t>.00</w:t>
      </w:r>
      <w:r w:rsidR="00BA62FA" w:rsidRPr="009A3FF5">
        <w:rPr>
          <w:rFonts w:ascii="Times New Roman" w:hAnsi="Times New Roman" w:cs="Times New Roman"/>
          <w:b/>
          <w:bCs/>
          <w:sz w:val="24"/>
          <w:szCs w:val="24"/>
          <w:lang w:val="en-GB"/>
        </w:rPr>
        <w:t xml:space="preserve"> </w:t>
      </w:r>
      <w:r w:rsidRPr="009A3FF5">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8A7B07">
        <w:rPr>
          <w:rFonts w:ascii="Times New Roman" w:hAnsi="Times New Roman" w:cs="Times New Roman"/>
          <w:sz w:val="24"/>
          <w:szCs w:val="24"/>
          <w:lang w:val="en-GB"/>
        </w:rPr>
        <w:t>7</w:t>
      </w:r>
      <w:r w:rsidR="00AB0EF1">
        <w:rPr>
          <w:rFonts w:ascii="Times New Roman" w:hAnsi="Times New Roman" w:cs="Times New Roman"/>
          <w:sz w:val="24"/>
          <w:szCs w:val="24"/>
          <w:lang w:val="en-GB"/>
        </w:rPr>
        <w:t>.</w:t>
      </w:r>
      <w:r w:rsidR="008A7B07">
        <w:rPr>
          <w:rFonts w:ascii="Times New Roman" w:hAnsi="Times New Roman" w:cs="Times New Roman"/>
          <w:sz w:val="24"/>
          <w:szCs w:val="24"/>
          <w:lang w:val="en-GB"/>
        </w:rPr>
        <w:t>985</w:t>
      </w:r>
      <w:r w:rsidR="002A0BC4">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2A0BC4">
        <w:rPr>
          <w:rFonts w:ascii="Times New Roman" w:hAnsi="Times New Roman" w:cs="Times New Roman"/>
          <w:sz w:val="24"/>
          <w:szCs w:val="24"/>
          <w:lang w:val="en-GB"/>
        </w:rPr>
        <w:t xml:space="preserve">t be presented as an amount </w:t>
      </w:r>
      <w:r w:rsidR="002A0BC4" w:rsidRPr="002A0BC4">
        <w:rPr>
          <w:rFonts w:ascii="Times New Roman" w:hAnsi="Times New Roman" w:cs="Times New Roman"/>
          <w:sz w:val="24"/>
          <w:szCs w:val="24"/>
          <w:lang w:val="en-GB"/>
        </w:rPr>
        <w:t xml:space="preserve">in </w:t>
      </w:r>
      <w:r w:rsidRPr="002A0BC4">
        <w:rPr>
          <w:rFonts w:ascii="Times New Roman" w:hAnsi="Times New Roman" w:cs="Times New Roman"/>
          <w:sz w:val="24"/>
          <w:szCs w:val="24"/>
          <w:lang w:val="en-GB"/>
        </w:rPr>
        <w:t>EUR</w:t>
      </w:r>
      <w:r w:rsidR="002A0BC4" w:rsidRPr="002A0BC4">
        <w:rPr>
          <w:rFonts w:ascii="Times New Roman" w:hAnsi="Times New Roman" w:cs="Times New Roman"/>
          <w:sz w:val="24"/>
          <w:szCs w:val="24"/>
          <w:lang w:val="en-GB"/>
        </w:rPr>
        <w:t xml:space="preserve"> or</w:t>
      </w:r>
      <w:r w:rsidRPr="006C5331">
        <w:rPr>
          <w:rFonts w:ascii="Times New Roman" w:hAnsi="Times New Roman" w:cs="Times New Roman"/>
          <w:sz w:val="24"/>
          <w:szCs w:val="24"/>
          <w:lang w:val="en-GB"/>
        </w:rPr>
        <w:t xml:space="preserve"> </w:t>
      </w:r>
      <w:r w:rsidR="002A0BC4">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81730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2A0BC4">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2A0BC4">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2A0BC4">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1D343E" w:rsidRDefault="00056F91" w:rsidP="00855FE4">
      <w:pPr>
        <w:spacing w:after="0"/>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In addition to the offer the tenderer is required to provide the following supporting documentation:</w:t>
      </w:r>
    </w:p>
    <w:p w:rsidR="00056F91" w:rsidRPr="001D343E" w:rsidRDefault="00056F91" w:rsidP="00855FE4">
      <w:pPr>
        <w:numPr>
          <w:ilvl w:val="0"/>
          <w:numId w:val="1"/>
        </w:numPr>
        <w:spacing w:after="0"/>
        <w:ind w:left="1134"/>
        <w:jc w:val="both"/>
        <w:rPr>
          <w:rFonts w:ascii="Times New Roman" w:hAnsi="Times New Roman" w:cs="Times New Roman"/>
          <w:sz w:val="24"/>
          <w:szCs w:val="24"/>
          <w:lang w:val="en-GB"/>
        </w:rPr>
      </w:pPr>
      <w:r w:rsidRPr="001D343E">
        <w:rPr>
          <w:rFonts w:ascii="Times New Roman" w:hAnsi="Times New Roman" w:cs="Times New Roman"/>
          <w:sz w:val="24"/>
          <w:szCs w:val="24"/>
          <w:lang w:val="en-GB"/>
        </w:rPr>
        <w:t>Copy of legal registration</w:t>
      </w:r>
      <w:r w:rsidR="001D343E" w:rsidRPr="001D343E">
        <w:rPr>
          <w:rFonts w:ascii="Times New Roman" w:hAnsi="Times New Roman" w:cs="Times New Roman"/>
          <w:sz w:val="24"/>
          <w:szCs w:val="24"/>
          <w:lang w:val="en-GB"/>
        </w:rPr>
        <w:t xml:space="preserve"> </w:t>
      </w:r>
      <w:r w:rsidRPr="001D343E">
        <w:rPr>
          <w:rFonts w:ascii="Times New Roman" w:hAnsi="Times New Roman" w:cs="Times New Roman"/>
          <w:sz w:val="24"/>
          <w:szCs w:val="24"/>
          <w:lang w:val="en-GB"/>
        </w:rPr>
        <w:t>(only if not publicly available for Contracting Authority to consult)</w:t>
      </w:r>
    </w:p>
    <w:p w:rsidR="00056F91" w:rsidRPr="001D343E" w:rsidRDefault="00056F91" w:rsidP="006168B5">
      <w:pPr>
        <w:spacing w:after="0"/>
        <w:ind w:left="1134"/>
        <w:jc w:val="both"/>
        <w:rPr>
          <w:rFonts w:ascii="Times New Roman" w:hAnsi="Times New Roman" w:cs="Times New Roman"/>
          <w:sz w:val="24"/>
          <w:szCs w:val="24"/>
          <w:lang w:val="en-GB"/>
        </w:rPr>
      </w:pPr>
      <w:bookmarkStart w:id="0" w:name="_GoBack"/>
      <w:bookmarkEnd w:id="0"/>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670A1A">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670A1A" w:rsidRPr="00670A1A">
        <w:rPr>
          <w:rFonts w:ascii="Times New Roman" w:hAnsi="Times New Roman" w:cs="Times New Roman"/>
          <w:sz w:val="24"/>
          <w:szCs w:val="24"/>
          <w:lang w:val="en-GB"/>
        </w:rPr>
        <w:t>Organization of events</w:t>
      </w:r>
    </w:p>
    <w:p w:rsidR="00056F91" w:rsidRPr="00E53649" w:rsidRDefault="00056F91" w:rsidP="00AB0EF1">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B0EF1" w:rsidRPr="00AB0EF1">
        <w:rPr>
          <w:rFonts w:ascii="Times New Roman" w:hAnsi="Times New Roman" w:cs="Times New Roman"/>
          <w:sz w:val="24"/>
          <w:szCs w:val="24"/>
          <w:lang w:val="en-GB"/>
        </w:rPr>
        <w:t>RORS32/Municipality of Bela Crkva/TD</w:t>
      </w:r>
      <w:r w:rsidR="00670A1A">
        <w:rPr>
          <w:rFonts w:ascii="Times New Roman" w:hAnsi="Times New Roman" w:cs="Times New Roman"/>
          <w:sz w:val="24"/>
          <w:szCs w:val="24"/>
          <w:lang w:val="en-GB"/>
        </w:rPr>
        <w:t>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AB0EF1" w:rsidRDefault="00AB0EF1" w:rsidP="009A3FF5">
      <w:pPr>
        <w:spacing w:after="0"/>
        <w:ind w:left="720"/>
        <w:jc w:val="both"/>
        <w:rPr>
          <w:rFonts w:ascii="Times New Roman" w:hAnsi="Times New Roman" w:cs="Times New Roman"/>
          <w:sz w:val="24"/>
          <w:szCs w:val="24"/>
          <w:lang w:val="en-GB"/>
        </w:rPr>
      </w:pPr>
      <w:r w:rsidRPr="00AB0EF1">
        <w:rPr>
          <w:rFonts w:ascii="Times New Roman" w:hAnsi="Times New Roman" w:cs="Times New Roman"/>
          <w:sz w:val="24"/>
          <w:szCs w:val="24"/>
          <w:lang w:val="en-GB"/>
        </w:rPr>
        <w:t xml:space="preserve">Municipality of Bela Crkva Miletićeva 2, </w:t>
      </w:r>
    </w:p>
    <w:p w:rsidR="009A3FF5" w:rsidRPr="009628AB" w:rsidRDefault="00AB0EF1" w:rsidP="009A3FF5">
      <w:pPr>
        <w:spacing w:after="0"/>
        <w:ind w:left="720"/>
        <w:jc w:val="both"/>
        <w:rPr>
          <w:rFonts w:ascii="Times New Roman" w:hAnsi="Times New Roman" w:cs="Times New Roman"/>
          <w:sz w:val="24"/>
          <w:szCs w:val="24"/>
          <w:lang w:val="en-GB"/>
        </w:rPr>
      </w:pPr>
      <w:r w:rsidRPr="00AB0EF1">
        <w:rPr>
          <w:rFonts w:ascii="Times New Roman" w:hAnsi="Times New Roman" w:cs="Times New Roman"/>
          <w:sz w:val="24"/>
          <w:szCs w:val="24"/>
          <w:lang w:val="en-GB"/>
        </w:rPr>
        <w:t>26340 Bela Crkva, Republic of Serbia</w:t>
      </w:r>
    </w:p>
    <w:p w:rsidR="00056F91" w:rsidRPr="00E53649" w:rsidRDefault="00AB0EF1" w:rsidP="009A3FF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Ivana Varga</w:t>
      </w:r>
      <w:r w:rsidR="009A3FF5">
        <w:rPr>
          <w:rFonts w:ascii="Times New Roman" w:hAnsi="Times New Roman" w:cs="Times New Roman"/>
          <w:sz w:val="24"/>
          <w:szCs w:val="24"/>
          <w:lang w:val="en-GB"/>
        </w:rPr>
        <w:t xml:space="preserve"> </w:t>
      </w:r>
      <w:r w:rsidRPr="00AB0EF1">
        <w:rPr>
          <w:rFonts w:ascii="Times New Roman" w:hAnsi="Times New Roman" w:cs="Times New Roman"/>
          <w:sz w:val="24"/>
          <w:szCs w:val="24"/>
          <w:lang w:val="en-GB"/>
        </w:rPr>
        <w:t>+38113853346</w:t>
      </w:r>
      <w:r w:rsidR="009A3FF5" w:rsidRPr="00BA25F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E6FAE" w:rsidRDefault="00056F91" w:rsidP="007279DF">
      <w:pPr>
        <w:pStyle w:val="ListParagraph"/>
        <w:numPr>
          <w:ilvl w:val="1"/>
          <w:numId w:val="2"/>
        </w:numPr>
        <w:spacing w:after="0"/>
        <w:ind w:left="567" w:firstLine="141"/>
        <w:jc w:val="both"/>
        <w:rPr>
          <w:rFonts w:ascii="Times New Roman" w:hAnsi="Times New Roman" w:cs="Times New Roman"/>
          <w:i/>
          <w:iCs/>
          <w:sz w:val="24"/>
          <w:szCs w:val="24"/>
          <w:lang w:val="en-GB"/>
        </w:rPr>
      </w:pPr>
      <w:r w:rsidRPr="00DE6FAE">
        <w:rPr>
          <w:rFonts w:ascii="Times New Roman" w:hAnsi="Times New Roman" w:cs="Times New Roman"/>
          <w:sz w:val="24"/>
          <w:szCs w:val="24"/>
          <w:lang w:val="en-GB"/>
        </w:rPr>
        <w:t>Title of activity 1</w:t>
      </w:r>
      <w:r w:rsidR="00AB057F" w:rsidRPr="00DE6FAE">
        <w:rPr>
          <w:rFonts w:ascii="Times New Roman" w:hAnsi="Times New Roman" w:cs="Times New Roman"/>
          <w:iCs/>
          <w:sz w:val="24"/>
          <w:szCs w:val="24"/>
          <w:lang w:val="en-GB"/>
        </w:rPr>
        <w:t xml:space="preserve"> </w:t>
      </w:r>
      <w:r w:rsidR="007B1DA4">
        <w:rPr>
          <w:rFonts w:ascii="Times New Roman" w:hAnsi="Times New Roman" w:cs="Times New Roman"/>
          <w:iCs/>
          <w:sz w:val="24"/>
          <w:szCs w:val="24"/>
          <w:lang w:val="en-GB"/>
        </w:rPr>
        <w:t>Organization of Events</w:t>
      </w:r>
    </w:p>
    <w:p w:rsidR="00AB057F" w:rsidRPr="00DE6FAE" w:rsidRDefault="00AB057F" w:rsidP="00AB057F">
      <w:pPr>
        <w:pStyle w:val="ListParagraph"/>
        <w:spacing w:after="0"/>
        <w:jc w:val="both"/>
        <w:rPr>
          <w:rFonts w:ascii="Times New Roman" w:hAnsi="Times New Roman" w:cs="Times New Roman"/>
          <w:i/>
          <w:iCs/>
          <w:sz w:val="24"/>
          <w:szCs w:val="24"/>
          <w:lang w:val="en-GB"/>
        </w:rPr>
      </w:pPr>
    </w:p>
    <w:p w:rsidR="00056F91" w:rsidRPr="00DE6FAE" w:rsidRDefault="00056F91" w:rsidP="00855FE4">
      <w:pPr>
        <w:spacing w:after="0"/>
        <w:jc w:val="both"/>
        <w:rPr>
          <w:rFonts w:ascii="Times New Roman" w:hAnsi="Times New Roman" w:cs="Times New Roman"/>
          <w:sz w:val="24"/>
          <w:szCs w:val="24"/>
          <w:u w:val="single"/>
          <w:lang w:val="en-GB"/>
        </w:rPr>
      </w:pPr>
      <w:r w:rsidRPr="00DE6FAE">
        <w:rPr>
          <w:rFonts w:ascii="Times New Roman" w:hAnsi="Times New Roman" w:cs="Times New Roman"/>
          <w:sz w:val="24"/>
          <w:szCs w:val="24"/>
          <w:lang w:val="en-GB"/>
        </w:rPr>
        <w:t>Description of expected outputs</w:t>
      </w:r>
      <w:r w:rsidRPr="00DE6FAE">
        <w:rPr>
          <w:rFonts w:ascii="Times New Roman" w:hAnsi="Times New Roman" w:cs="Times New Roman"/>
          <w:sz w:val="24"/>
          <w:szCs w:val="24"/>
          <w:u w:val="single"/>
          <w:lang w:val="en-GB"/>
        </w:rPr>
        <w:t xml:space="preserve"> /</w:t>
      </w:r>
      <w:r w:rsidRPr="00DE6FAE">
        <w:rPr>
          <w:rFonts w:ascii="Times New Roman" w:hAnsi="Times New Roman" w:cs="Times New Roman"/>
          <w:sz w:val="24"/>
          <w:szCs w:val="24"/>
          <w:lang w:val="en-GB"/>
        </w:rPr>
        <w:t xml:space="preserve"> results to be achieved</w:t>
      </w:r>
    </w:p>
    <w:p w:rsidR="007B1DA4" w:rsidRPr="009628AB" w:rsidRDefault="007B1DA4" w:rsidP="007B1DA4">
      <w:pPr>
        <w:spacing w:after="0"/>
        <w:jc w:val="both"/>
        <w:rPr>
          <w:rFonts w:ascii="Times New Roman" w:hAnsi="Times New Roman"/>
          <w:sz w:val="24"/>
          <w:szCs w:val="24"/>
          <w:lang w:val="en-GB"/>
        </w:rPr>
      </w:pPr>
      <w:r w:rsidRPr="009628AB">
        <w:rPr>
          <w:rFonts w:ascii="Times New Roman" w:hAnsi="Times New Roman"/>
          <w:sz w:val="24"/>
          <w:szCs w:val="24"/>
          <w:lang w:val="en-GB"/>
        </w:rPr>
        <w:t>Contractor is expected to provide required support to Contracting Authority necessary for organization of 5 events planned for implementation of EU funded project “</w:t>
      </w:r>
      <w:r w:rsidRPr="007B1DA4">
        <w:rPr>
          <w:rFonts w:ascii="Times New Roman" w:hAnsi="Times New Roman"/>
          <w:sz w:val="24"/>
          <w:szCs w:val="24"/>
          <w:lang w:val="en-GB"/>
        </w:rPr>
        <w:t>Keepers of tradition</w:t>
      </w:r>
      <w:r w:rsidRPr="009628AB">
        <w:rPr>
          <w:rFonts w:ascii="Times New Roman" w:hAnsi="Times New Roman"/>
          <w:sz w:val="24"/>
          <w:szCs w:val="24"/>
          <w:lang w:val="en-GB"/>
        </w:rPr>
        <w:t xml:space="preserve">” RORS </w:t>
      </w:r>
      <w:r>
        <w:rPr>
          <w:rFonts w:ascii="Times New Roman" w:hAnsi="Times New Roman"/>
          <w:sz w:val="24"/>
          <w:szCs w:val="24"/>
          <w:lang w:val="en-GB"/>
        </w:rPr>
        <w:t>32</w:t>
      </w:r>
      <w:r w:rsidRPr="009628AB">
        <w:rPr>
          <w:rFonts w:ascii="Times New Roman" w:hAnsi="Times New Roman"/>
          <w:sz w:val="24"/>
          <w:szCs w:val="24"/>
          <w:lang w:val="en-GB"/>
        </w:rPr>
        <w:t xml:space="preserve"> financed by Interreg IPA CBC Romania- Serbia Programme.</w:t>
      </w:r>
    </w:p>
    <w:p w:rsidR="007B1DA4" w:rsidRPr="009628AB" w:rsidRDefault="007B1DA4" w:rsidP="007B1DA4">
      <w:pPr>
        <w:spacing w:after="0"/>
        <w:jc w:val="both"/>
        <w:rPr>
          <w:rFonts w:ascii="Times New Roman" w:hAnsi="Times New Roman"/>
          <w:sz w:val="24"/>
          <w:szCs w:val="24"/>
          <w:lang w:val="en-GB"/>
        </w:rPr>
      </w:pPr>
    </w:p>
    <w:p w:rsidR="007B1DA4" w:rsidRPr="009628AB" w:rsidRDefault="007B1DA4" w:rsidP="007B1DA4">
      <w:pPr>
        <w:spacing w:after="0"/>
        <w:jc w:val="both"/>
        <w:rPr>
          <w:rFonts w:ascii="Times New Roman" w:hAnsi="Times New Roman"/>
          <w:sz w:val="24"/>
          <w:szCs w:val="24"/>
          <w:lang w:val="en-GB"/>
        </w:rPr>
      </w:pPr>
      <w:r w:rsidRPr="009628AB">
        <w:rPr>
          <w:rFonts w:ascii="Times New Roman" w:hAnsi="Times New Roman"/>
          <w:sz w:val="24"/>
          <w:szCs w:val="24"/>
          <w:lang w:val="en-GB"/>
        </w:rPr>
        <w:t>Following events should be organized:</w:t>
      </w:r>
    </w:p>
    <w:p w:rsidR="007B1DA4" w:rsidRPr="009628AB" w:rsidRDefault="007B1DA4" w:rsidP="007B1DA4">
      <w:pPr>
        <w:spacing w:after="0"/>
        <w:jc w:val="both"/>
        <w:rPr>
          <w:rFonts w:ascii="Times New Roman" w:hAnsi="Times New Roman" w:cs="Times New Roman"/>
          <w:sz w:val="24"/>
          <w:szCs w:val="24"/>
          <w:u w:val="single"/>
          <w:lang w:val="en-GB"/>
        </w:rPr>
      </w:pPr>
    </w:p>
    <w:p w:rsidR="007B1DA4" w:rsidRPr="007B1DA4" w:rsidRDefault="007B1DA4" w:rsidP="007B1DA4">
      <w:pPr>
        <w:pStyle w:val="ListParagraph"/>
        <w:numPr>
          <w:ilvl w:val="0"/>
          <w:numId w:val="14"/>
        </w:numPr>
        <w:spacing w:after="0"/>
        <w:jc w:val="both"/>
        <w:rPr>
          <w:rFonts w:ascii="Times New Roman" w:hAnsi="Times New Roman" w:cs="Times New Roman"/>
          <w:sz w:val="24"/>
          <w:szCs w:val="24"/>
          <w:lang w:val="en-GB"/>
        </w:rPr>
      </w:pPr>
      <w:r w:rsidRPr="009F126B">
        <w:rPr>
          <w:rFonts w:ascii="Trebuchet MS" w:hAnsi="Trebuchet MS"/>
          <w:b/>
          <w:sz w:val="20"/>
          <w:szCs w:val="20"/>
        </w:rPr>
        <w:t>Conference for launching the Project on the Serbian side of the CB area</w:t>
      </w:r>
      <w:r w:rsidRPr="009628AB">
        <w:rPr>
          <w:rFonts w:ascii="Times New Roman" w:hAnsi="Times New Roman" w:cs="Times New Roman"/>
          <w:sz w:val="24"/>
          <w:szCs w:val="24"/>
          <w:u w:val="single"/>
          <w:lang w:val="en-GB"/>
        </w:rPr>
        <w:t xml:space="preserve"> </w:t>
      </w:r>
    </w:p>
    <w:p w:rsidR="007B1DA4" w:rsidRDefault="007B1DA4" w:rsidP="007B1DA4">
      <w:pPr>
        <w:pStyle w:val="ListParagraph"/>
        <w:spacing w:after="0"/>
        <w:ind w:left="72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One day Conference which launch the project, will last up to </w:t>
      </w:r>
      <w:r w:rsidR="00965F67">
        <w:rPr>
          <w:rFonts w:ascii="Times New Roman" w:hAnsi="Times New Roman" w:cs="Times New Roman"/>
          <w:sz w:val="24"/>
          <w:szCs w:val="24"/>
          <w:lang w:val="en-GB"/>
        </w:rPr>
        <w:t>two</w:t>
      </w:r>
      <w:r w:rsidRPr="009628AB">
        <w:rPr>
          <w:rFonts w:ascii="Times New Roman" w:hAnsi="Times New Roman" w:cs="Times New Roman"/>
          <w:sz w:val="24"/>
          <w:szCs w:val="24"/>
          <w:lang w:val="en-GB"/>
        </w:rPr>
        <w:t xml:space="preserve"> hours and should be organized for up to 50 people in the Municipality of </w:t>
      </w:r>
      <w:r>
        <w:rPr>
          <w:rFonts w:ascii="Times New Roman" w:hAnsi="Times New Roman" w:cs="Times New Roman"/>
          <w:sz w:val="24"/>
          <w:szCs w:val="24"/>
          <w:lang w:val="en-GB"/>
        </w:rPr>
        <w:t>Bela Crkva</w:t>
      </w:r>
      <w:r w:rsidRPr="009628AB">
        <w:rPr>
          <w:rFonts w:ascii="Times New Roman" w:hAnsi="Times New Roman" w:cs="Times New Roman"/>
          <w:sz w:val="24"/>
          <w:szCs w:val="24"/>
          <w:lang w:val="en-GB"/>
        </w:rPr>
        <w:t xml:space="preserve">. </w:t>
      </w:r>
      <w:r w:rsidR="007F56BA">
        <w:rPr>
          <w:rFonts w:ascii="Times New Roman" w:hAnsi="Times New Roman" w:cs="Times New Roman"/>
          <w:sz w:val="24"/>
          <w:szCs w:val="24"/>
          <w:lang w:val="en-GB"/>
        </w:rPr>
        <w:t xml:space="preserve">Cotractor will provide </w:t>
      </w:r>
      <w:r w:rsidRPr="009628AB">
        <w:rPr>
          <w:rFonts w:ascii="Times New Roman" w:hAnsi="Times New Roman" w:cs="Times New Roman"/>
          <w:sz w:val="24"/>
          <w:szCs w:val="24"/>
          <w:lang w:val="en-GB"/>
        </w:rPr>
        <w:t xml:space="preserve">premises in which the Conference will be held, </w:t>
      </w:r>
      <w:r w:rsidR="007F56BA">
        <w:rPr>
          <w:rFonts w:ascii="Times New Roman" w:hAnsi="Times New Roman" w:cs="Times New Roman"/>
          <w:sz w:val="24"/>
          <w:szCs w:val="24"/>
          <w:lang w:val="en-GB"/>
        </w:rPr>
        <w:t xml:space="preserve">which </w:t>
      </w:r>
      <w:r w:rsidRPr="009628AB">
        <w:rPr>
          <w:rFonts w:ascii="Times New Roman" w:hAnsi="Times New Roman" w:cs="Times New Roman"/>
          <w:sz w:val="24"/>
          <w:szCs w:val="24"/>
          <w:lang w:val="en-GB"/>
        </w:rPr>
        <w:t>should satisfy all the requirements for quality Conference holding:</w:t>
      </w:r>
      <w:r w:rsidRPr="009628AB">
        <w:rPr>
          <w:rFonts w:ascii="Times New Roman" w:hAnsi="Times New Roman" w:cs="Times New Roman"/>
          <w:sz w:val="24"/>
          <w:szCs w:val="24"/>
        </w:rPr>
        <w:t xml:space="preserve"> </w:t>
      </w:r>
      <w:r w:rsidRPr="009628AB">
        <w:rPr>
          <w:rFonts w:ascii="Times New Roman" w:hAnsi="Times New Roman" w:cs="Times New Roman"/>
          <w:sz w:val="24"/>
          <w:szCs w:val="24"/>
          <w:lang w:val="en-GB"/>
        </w:rPr>
        <w:t>air-conditioned room with a sufficient number of seating places and all necessary technical equipment (lap top, projector, microphone and sound box). Contractor should provide refreshment and lunch for all participants in Conference premises, on the basis of direct servants/catering and all the following inventory, which include: course meal harmonised with the needs of participants (a lunch for possible vegetarians should also be included in the deal),</w:t>
      </w:r>
      <w:r w:rsidRPr="009628AB">
        <w:rPr>
          <w:rFonts w:ascii="Times New Roman" w:hAnsi="Times New Roman" w:cs="Times New Roman"/>
          <w:color w:val="FF0000"/>
          <w:sz w:val="24"/>
          <w:szCs w:val="24"/>
          <w:lang w:val="en-GB"/>
        </w:rPr>
        <w:t xml:space="preserve"> </w:t>
      </w:r>
      <w:r w:rsidRPr="009628AB">
        <w:rPr>
          <w:rFonts w:ascii="Times New Roman" w:hAnsi="Times New Roman" w:cs="Times New Roman"/>
          <w:sz w:val="24"/>
          <w:szCs w:val="24"/>
          <w:lang w:val="en-GB"/>
        </w:rPr>
        <w:t xml:space="preserve">refreshments when participants arrive and during the lunch (a coffee, juices and water should be provided). Contractor should also provide a conference moderator who will </w:t>
      </w:r>
      <w:r w:rsidRPr="009628AB">
        <w:rPr>
          <w:rFonts w:ascii="Times New Roman" w:hAnsi="Times New Roman" w:cs="Times New Roman"/>
          <w:sz w:val="24"/>
          <w:szCs w:val="24"/>
          <w:lang w:val="en-GB"/>
        </w:rPr>
        <w:lastRenderedPageBreak/>
        <w:t>lead and moderate the program of the Conference.</w:t>
      </w:r>
      <w:r w:rsidR="00965F67">
        <w:rPr>
          <w:rFonts w:ascii="Times New Roman" w:hAnsi="Times New Roman" w:cs="Times New Roman"/>
          <w:sz w:val="24"/>
          <w:szCs w:val="24"/>
          <w:lang w:val="en-GB"/>
        </w:rPr>
        <w:t xml:space="preserve"> Consultant will also provide services related to registration of participants, marking conference room in according with </w:t>
      </w:r>
      <w:r w:rsidR="00965F67" w:rsidRPr="00965F67">
        <w:rPr>
          <w:rFonts w:ascii="Times New Roman" w:hAnsi="Times New Roman" w:cs="Times New Roman"/>
          <w:sz w:val="24"/>
          <w:szCs w:val="24"/>
          <w:lang w:val="en-GB"/>
        </w:rPr>
        <w:t>Visual Identity Manual of the Interreg-IPA Cross-border Cooperation Romania-Serbia Programme</w:t>
      </w:r>
    </w:p>
    <w:p w:rsidR="00965F67" w:rsidRDefault="00DE35C9" w:rsidP="007B1DA4">
      <w:pPr>
        <w:pStyle w:val="ListParagraph"/>
        <w:spacing w:after="0"/>
        <w:ind w:left="720"/>
        <w:jc w:val="both"/>
        <w:rPr>
          <w:rFonts w:ascii="Trebuchet MS" w:hAnsi="Trebuchet MS"/>
          <w:sz w:val="20"/>
          <w:szCs w:val="20"/>
        </w:rPr>
      </w:pPr>
      <w:hyperlink r:id="rId8" w:history="1">
        <w:r w:rsidR="00965F67" w:rsidRPr="007E241F">
          <w:rPr>
            <w:rStyle w:val="Hyperlink"/>
            <w:rFonts w:ascii="Trebuchet MS" w:hAnsi="Trebuchet MS"/>
            <w:sz w:val="20"/>
            <w:szCs w:val="20"/>
          </w:rPr>
          <w:t>http://www.romania-serbia.net/?page_id=212&amp;lang=en_GB</w:t>
        </w:r>
      </w:hyperlink>
    </w:p>
    <w:p w:rsidR="00965F67" w:rsidRDefault="00965F67" w:rsidP="007B1DA4">
      <w:pPr>
        <w:pStyle w:val="ListParagraph"/>
        <w:spacing w:after="0"/>
        <w:ind w:left="720"/>
        <w:jc w:val="both"/>
        <w:rPr>
          <w:rFonts w:ascii="Trebuchet MS" w:hAnsi="Trebuchet MS"/>
          <w:sz w:val="20"/>
          <w:szCs w:val="20"/>
        </w:rPr>
      </w:pPr>
    </w:p>
    <w:p w:rsidR="00965F67" w:rsidRPr="0040402D" w:rsidRDefault="00965F67" w:rsidP="007B1DA4">
      <w:pPr>
        <w:pStyle w:val="ListParagraph"/>
        <w:spacing w:after="0"/>
        <w:ind w:left="720"/>
        <w:jc w:val="both"/>
        <w:rPr>
          <w:rFonts w:ascii="Times New Roman" w:hAnsi="Times New Roman" w:cs="Times New Roman"/>
          <w:sz w:val="24"/>
          <w:szCs w:val="24"/>
          <w:lang w:val="en-GB"/>
        </w:rPr>
      </w:pPr>
      <w:r w:rsidRPr="0040402D">
        <w:rPr>
          <w:rFonts w:ascii="Times New Roman" w:hAnsi="Times New Roman" w:cs="Times New Roman"/>
          <w:sz w:val="24"/>
          <w:szCs w:val="24"/>
          <w:lang w:val="en-GB"/>
        </w:rPr>
        <w:t>and distribution of promotion materials to participants. Contracting Authority will provide visibility and promotion materials.</w:t>
      </w:r>
    </w:p>
    <w:p w:rsidR="00965F67" w:rsidRDefault="00965F67" w:rsidP="007B1DA4">
      <w:pPr>
        <w:pStyle w:val="ListParagraph"/>
        <w:spacing w:after="0"/>
        <w:ind w:left="720"/>
        <w:jc w:val="both"/>
        <w:rPr>
          <w:rFonts w:ascii="Trebuchet MS" w:hAnsi="Trebuchet MS"/>
          <w:sz w:val="20"/>
          <w:szCs w:val="20"/>
        </w:rPr>
      </w:pPr>
    </w:p>
    <w:p w:rsidR="0040402D" w:rsidRPr="007B1DA4" w:rsidRDefault="0040402D" w:rsidP="0040402D">
      <w:pPr>
        <w:pStyle w:val="ListParagraph"/>
        <w:numPr>
          <w:ilvl w:val="0"/>
          <w:numId w:val="14"/>
        </w:numPr>
        <w:spacing w:after="0"/>
        <w:jc w:val="both"/>
        <w:rPr>
          <w:rFonts w:ascii="Times New Roman" w:hAnsi="Times New Roman" w:cs="Times New Roman"/>
          <w:sz w:val="24"/>
          <w:szCs w:val="24"/>
          <w:lang w:val="en-GB"/>
        </w:rPr>
      </w:pPr>
      <w:r w:rsidRPr="009F126B">
        <w:rPr>
          <w:rFonts w:ascii="Trebuchet MS" w:hAnsi="Trebuchet MS"/>
          <w:b/>
          <w:sz w:val="20"/>
          <w:szCs w:val="20"/>
        </w:rPr>
        <w:t>Final conference project on the Serbian side of the CB area</w:t>
      </w:r>
      <w:r w:rsidRPr="009628AB">
        <w:rPr>
          <w:rFonts w:ascii="Times New Roman" w:hAnsi="Times New Roman" w:cs="Times New Roman"/>
          <w:sz w:val="24"/>
          <w:szCs w:val="24"/>
          <w:u w:val="single"/>
          <w:lang w:val="en-GB"/>
        </w:rPr>
        <w:t xml:space="preserve"> </w:t>
      </w:r>
    </w:p>
    <w:p w:rsidR="0040402D" w:rsidRDefault="0040402D" w:rsidP="0040402D">
      <w:pPr>
        <w:pStyle w:val="ListParagraph"/>
        <w:spacing w:after="0"/>
        <w:ind w:left="720"/>
        <w:jc w:val="both"/>
        <w:rPr>
          <w:rFonts w:ascii="Times New Roman" w:hAnsi="Times New Roman" w:cs="Times New Roman"/>
          <w:sz w:val="24"/>
          <w:szCs w:val="24"/>
          <w:lang w:val="en-GB"/>
        </w:rPr>
      </w:pPr>
      <w:r w:rsidRPr="009628AB">
        <w:rPr>
          <w:rFonts w:ascii="Times New Roman" w:hAnsi="Times New Roman" w:cs="Times New Roman"/>
          <w:sz w:val="24"/>
          <w:szCs w:val="24"/>
          <w:lang w:val="en-GB"/>
        </w:rPr>
        <w:t xml:space="preserve">One day Conference which launch the project, will last up to </w:t>
      </w:r>
      <w:r>
        <w:rPr>
          <w:rFonts w:ascii="Times New Roman" w:hAnsi="Times New Roman" w:cs="Times New Roman"/>
          <w:sz w:val="24"/>
          <w:szCs w:val="24"/>
          <w:lang w:val="en-GB"/>
        </w:rPr>
        <w:t>two</w:t>
      </w:r>
      <w:r w:rsidRPr="009628AB">
        <w:rPr>
          <w:rFonts w:ascii="Times New Roman" w:hAnsi="Times New Roman" w:cs="Times New Roman"/>
          <w:sz w:val="24"/>
          <w:szCs w:val="24"/>
          <w:lang w:val="en-GB"/>
        </w:rPr>
        <w:t xml:space="preserve"> hours and should be organized for up to 50 people in the Municipality of </w:t>
      </w:r>
      <w:r>
        <w:rPr>
          <w:rFonts w:ascii="Times New Roman" w:hAnsi="Times New Roman" w:cs="Times New Roman"/>
          <w:sz w:val="24"/>
          <w:szCs w:val="24"/>
          <w:lang w:val="en-GB"/>
        </w:rPr>
        <w:t>Bela Crkva</w:t>
      </w:r>
      <w:r w:rsidRPr="009628AB">
        <w:rPr>
          <w:rFonts w:ascii="Times New Roman" w:hAnsi="Times New Roman" w:cs="Times New Roman"/>
          <w:sz w:val="24"/>
          <w:szCs w:val="24"/>
          <w:lang w:val="en-GB"/>
        </w:rPr>
        <w:t xml:space="preserve">. The premises in which the Conference will be held, </w:t>
      </w:r>
      <w:r>
        <w:rPr>
          <w:rFonts w:ascii="Times New Roman" w:hAnsi="Times New Roman" w:cs="Times New Roman"/>
          <w:sz w:val="24"/>
          <w:szCs w:val="24"/>
          <w:lang w:val="en-GB"/>
        </w:rPr>
        <w:t>will be provided by Contracting Authority. Contractor is expected to prepare conference room with</w:t>
      </w:r>
      <w:r w:rsidRPr="009628AB">
        <w:rPr>
          <w:rFonts w:ascii="Times New Roman" w:hAnsi="Times New Roman" w:cs="Times New Roman"/>
          <w:sz w:val="24"/>
          <w:szCs w:val="24"/>
          <w:lang w:val="en-GB"/>
        </w:rPr>
        <w:t xml:space="preserve"> all necessary technical equipment (lap top, projector, microphone and sound box). Contractor should provide refreshment and lunch for all participants in Conference premises, on the basis of direct servants/catering and all the following inventory, which include: course meal harmonised with the needs of participants (a lunch for possible vegetarians should also be included in the deal),</w:t>
      </w:r>
      <w:r w:rsidRPr="009628AB">
        <w:rPr>
          <w:rFonts w:ascii="Times New Roman" w:hAnsi="Times New Roman" w:cs="Times New Roman"/>
          <w:color w:val="FF0000"/>
          <w:sz w:val="24"/>
          <w:szCs w:val="24"/>
          <w:lang w:val="en-GB"/>
        </w:rPr>
        <w:t xml:space="preserve"> </w:t>
      </w:r>
      <w:r w:rsidRPr="009628AB">
        <w:rPr>
          <w:rFonts w:ascii="Times New Roman" w:hAnsi="Times New Roman" w:cs="Times New Roman"/>
          <w:sz w:val="24"/>
          <w:szCs w:val="24"/>
          <w:lang w:val="en-GB"/>
        </w:rPr>
        <w:t>refreshments when participants arrive, and during the lunch (a coffee, juices and water should be provided). Contractor should also provide a conference moderator who will lead and moderate the program of the Conference.</w:t>
      </w:r>
      <w:r>
        <w:rPr>
          <w:rFonts w:ascii="Times New Roman" w:hAnsi="Times New Roman" w:cs="Times New Roman"/>
          <w:sz w:val="24"/>
          <w:szCs w:val="24"/>
          <w:lang w:val="en-GB"/>
        </w:rPr>
        <w:t xml:space="preserve"> Consultant will also provide services related to registration of participants, marking conference room in according with </w:t>
      </w:r>
      <w:r w:rsidRPr="00965F67">
        <w:rPr>
          <w:rFonts w:ascii="Times New Roman" w:hAnsi="Times New Roman" w:cs="Times New Roman"/>
          <w:sz w:val="24"/>
          <w:szCs w:val="24"/>
          <w:lang w:val="en-GB"/>
        </w:rPr>
        <w:t>Visual Identity Manual of the Interreg-IPA Cross-border Cooperation Romania-Serbia Programme</w:t>
      </w:r>
    </w:p>
    <w:p w:rsidR="0040402D" w:rsidRDefault="00DE35C9" w:rsidP="0040402D">
      <w:pPr>
        <w:pStyle w:val="ListParagraph"/>
        <w:spacing w:after="0"/>
        <w:ind w:left="720"/>
        <w:jc w:val="both"/>
        <w:rPr>
          <w:rFonts w:ascii="Trebuchet MS" w:hAnsi="Trebuchet MS"/>
          <w:sz w:val="20"/>
          <w:szCs w:val="20"/>
        </w:rPr>
      </w:pPr>
      <w:hyperlink r:id="rId9" w:history="1">
        <w:r w:rsidR="0040402D" w:rsidRPr="007E241F">
          <w:rPr>
            <w:rStyle w:val="Hyperlink"/>
            <w:rFonts w:ascii="Trebuchet MS" w:hAnsi="Trebuchet MS"/>
            <w:sz w:val="20"/>
            <w:szCs w:val="20"/>
          </w:rPr>
          <w:t>http://www.romania-serbia.net/?page_id=212&amp;lang=en_GB</w:t>
        </w:r>
      </w:hyperlink>
    </w:p>
    <w:p w:rsidR="0040402D" w:rsidRDefault="0040402D" w:rsidP="0040402D">
      <w:pPr>
        <w:pStyle w:val="ListParagraph"/>
        <w:spacing w:after="0"/>
        <w:ind w:left="720"/>
        <w:jc w:val="both"/>
        <w:rPr>
          <w:rFonts w:ascii="Trebuchet MS" w:hAnsi="Trebuchet MS"/>
          <w:sz w:val="20"/>
          <w:szCs w:val="20"/>
        </w:rPr>
      </w:pPr>
    </w:p>
    <w:p w:rsidR="007B1DA4" w:rsidRDefault="0040402D" w:rsidP="0040402D">
      <w:pPr>
        <w:pStyle w:val="ListParagraph"/>
        <w:spacing w:after="0"/>
        <w:ind w:left="720"/>
        <w:jc w:val="both"/>
        <w:rPr>
          <w:rFonts w:ascii="Times New Roman" w:hAnsi="Times New Roman" w:cs="Times New Roman"/>
          <w:sz w:val="24"/>
          <w:szCs w:val="24"/>
          <w:u w:val="single"/>
          <w:lang w:val="en-GB"/>
        </w:rPr>
      </w:pPr>
      <w:r w:rsidRPr="0040402D">
        <w:rPr>
          <w:rFonts w:ascii="Times New Roman" w:hAnsi="Times New Roman" w:cs="Times New Roman"/>
          <w:sz w:val="24"/>
          <w:szCs w:val="24"/>
          <w:lang w:val="en-GB"/>
        </w:rPr>
        <w:t>and distribution of promotion materials to participants. Contracting Authority will provide visibility and promotion materials.</w:t>
      </w:r>
      <w:r w:rsidR="00FE51B0">
        <w:rPr>
          <w:rFonts w:ascii="Times New Roman" w:hAnsi="Times New Roman" w:cs="Times New Roman"/>
          <w:sz w:val="24"/>
          <w:szCs w:val="24"/>
          <w:lang w:val="en-GB"/>
        </w:rPr>
        <w:t xml:space="preserve"> After Conference is finished Contractor is expected to clean-up and return premises to previous state.</w:t>
      </w:r>
    </w:p>
    <w:p w:rsidR="007B1DA4" w:rsidRDefault="007B1DA4" w:rsidP="007B1DA4">
      <w:pPr>
        <w:pStyle w:val="ListParagraph"/>
        <w:spacing w:after="0"/>
        <w:ind w:left="720"/>
        <w:jc w:val="both"/>
        <w:rPr>
          <w:rFonts w:ascii="Times New Roman" w:hAnsi="Times New Roman" w:cs="Times New Roman"/>
          <w:sz w:val="24"/>
          <w:szCs w:val="24"/>
          <w:u w:val="single"/>
          <w:lang w:val="en-GB"/>
        </w:rPr>
      </w:pPr>
    </w:p>
    <w:p w:rsidR="007B1DA4" w:rsidRPr="00FE51B0" w:rsidRDefault="00FE51B0" w:rsidP="007B1DA4">
      <w:pPr>
        <w:pStyle w:val="ListParagraph"/>
        <w:numPr>
          <w:ilvl w:val="0"/>
          <w:numId w:val="14"/>
        </w:numPr>
        <w:spacing w:after="0"/>
        <w:jc w:val="both"/>
        <w:rPr>
          <w:rFonts w:ascii="Times New Roman" w:hAnsi="Times New Roman"/>
          <w:sz w:val="24"/>
          <w:szCs w:val="24"/>
          <w:lang w:val="en-GB"/>
        </w:rPr>
      </w:pPr>
      <w:r w:rsidRPr="009F126B">
        <w:rPr>
          <w:rFonts w:ascii="Trebuchet MS" w:hAnsi="Trebuchet MS"/>
          <w:b/>
          <w:sz w:val="20"/>
          <w:szCs w:val="20"/>
        </w:rPr>
        <w:t>Inaugural conference for the opening of the Tradition Center Kusic, Bela Crkva</w:t>
      </w:r>
    </w:p>
    <w:p w:rsidR="00FE51B0" w:rsidRDefault="00FE51B0" w:rsidP="00FE51B0">
      <w:pPr>
        <w:pStyle w:val="ListParagraph"/>
        <w:spacing w:after="0"/>
        <w:ind w:left="720"/>
        <w:jc w:val="both"/>
        <w:rPr>
          <w:rFonts w:ascii="Times New Roman" w:hAnsi="Times New Roman" w:cs="Times New Roman"/>
          <w:sz w:val="24"/>
          <w:szCs w:val="24"/>
          <w:lang w:val="en-GB"/>
        </w:rPr>
      </w:pPr>
      <w:r w:rsidRPr="00FE51B0">
        <w:rPr>
          <w:rFonts w:ascii="Times New Roman" w:hAnsi="Times New Roman"/>
          <w:sz w:val="24"/>
          <w:szCs w:val="24"/>
          <w:lang w:val="en-GB"/>
        </w:rPr>
        <w:t xml:space="preserve">After the rehabilitation of the building a press conference will be organized </w:t>
      </w:r>
      <w:r>
        <w:rPr>
          <w:rFonts w:ascii="Times New Roman" w:hAnsi="Times New Roman"/>
          <w:sz w:val="24"/>
          <w:szCs w:val="24"/>
          <w:lang w:val="en-GB"/>
        </w:rPr>
        <w:t xml:space="preserve">in newly reconstructed Tradition </w:t>
      </w:r>
      <w:r w:rsidR="007F56BA">
        <w:rPr>
          <w:rFonts w:ascii="Times New Roman" w:hAnsi="Times New Roman"/>
          <w:sz w:val="24"/>
          <w:szCs w:val="24"/>
          <w:lang w:val="en-GB"/>
        </w:rPr>
        <w:t>Centre</w:t>
      </w:r>
      <w:r>
        <w:rPr>
          <w:rFonts w:ascii="Times New Roman" w:hAnsi="Times New Roman"/>
          <w:sz w:val="24"/>
          <w:szCs w:val="24"/>
          <w:lang w:val="en-GB"/>
        </w:rPr>
        <w:t>,</w:t>
      </w:r>
      <w:r w:rsidRPr="00FE51B0">
        <w:rPr>
          <w:rFonts w:ascii="Times New Roman" w:hAnsi="Times New Roman"/>
          <w:sz w:val="24"/>
          <w:szCs w:val="24"/>
          <w:lang w:val="en-GB"/>
        </w:rPr>
        <w:t xml:space="preserve"> </w:t>
      </w:r>
      <w:r>
        <w:rPr>
          <w:rFonts w:ascii="Times New Roman" w:hAnsi="Times New Roman"/>
          <w:sz w:val="24"/>
          <w:szCs w:val="24"/>
          <w:lang w:val="en-GB"/>
        </w:rPr>
        <w:t xml:space="preserve">with </w:t>
      </w:r>
      <w:r w:rsidR="001D0685">
        <w:rPr>
          <w:rFonts w:ascii="Times New Roman" w:hAnsi="Times New Roman"/>
          <w:sz w:val="24"/>
          <w:szCs w:val="24"/>
          <w:lang w:val="en-GB"/>
        </w:rPr>
        <w:t>100</w:t>
      </w:r>
      <w:r>
        <w:rPr>
          <w:rFonts w:ascii="Times New Roman" w:hAnsi="Times New Roman"/>
          <w:sz w:val="24"/>
          <w:szCs w:val="24"/>
          <w:lang w:val="en-GB"/>
        </w:rPr>
        <w:t xml:space="preserve"> participants</w:t>
      </w:r>
      <w:r w:rsidRPr="00FE51B0">
        <w:rPr>
          <w:rFonts w:ascii="Times New Roman" w:hAnsi="Times New Roman"/>
          <w:sz w:val="24"/>
          <w:szCs w:val="24"/>
          <w:lang w:val="en-GB"/>
        </w:rPr>
        <w:t xml:space="preserve">: the partners in the project and representatives of the local public authorities, cross border cultural institution, from the both sides of the border. During the press conference the rehabilitation </w:t>
      </w:r>
      <w:r w:rsidR="007F56BA" w:rsidRPr="00FE51B0">
        <w:rPr>
          <w:rFonts w:ascii="Times New Roman" w:hAnsi="Times New Roman"/>
          <w:sz w:val="24"/>
          <w:szCs w:val="24"/>
          <w:lang w:val="en-GB"/>
        </w:rPr>
        <w:t>centre</w:t>
      </w:r>
      <w:r w:rsidRPr="00FE51B0">
        <w:rPr>
          <w:rFonts w:ascii="Times New Roman" w:hAnsi="Times New Roman"/>
          <w:sz w:val="24"/>
          <w:szCs w:val="24"/>
          <w:lang w:val="en-GB"/>
        </w:rPr>
        <w:t xml:space="preserve"> will be presented with all the endowment, the future activities that will be organized. </w:t>
      </w:r>
      <w:r>
        <w:rPr>
          <w:rFonts w:ascii="Times New Roman" w:hAnsi="Times New Roman" w:cs="Times New Roman"/>
          <w:sz w:val="24"/>
          <w:szCs w:val="24"/>
          <w:lang w:val="en-GB"/>
        </w:rPr>
        <w:t>Contractor is expected to prepare conference room with</w:t>
      </w:r>
      <w:r w:rsidRPr="009628AB">
        <w:rPr>
          <w:rFonts w:ascii="Times New Roman" w:hAnsi="Times New Roman" w:cs="Times New Roman"/>
          <w:sz w:val="24"/>
          <w:szCs w:val="24"/>
          <w:lang w:val="en-GB"/>
        </w:rPr>
        <w:t xml:space="preserve"> all necessary technical equipment (lap top, projector, microphone and sound box). Contractor should provide refreshment and lunch for all participants in Conference premises, on the basis of direct servants/catering and all the following inventory, which include: course meal harmonised with the needs of participants (a lunch for possible vegetarians should also be included in the deal),</w:t>
      </w:r>
      <w:r w:rsidRPr="009628AB">
        <w:rPr>
          <w:rFonts w:ascii="Times New Roman" w:hAnsi="Times New Roman" w:cs="Times New Roman"/>
          <w:color w:val="FF0000"/>
          <w:sz w:val="24"/>
          <w:szCs w:val="24"/>
          <w:lang w:val="en-GB"/>
        </w:rPr>
        <w:t xml:space="preserve"> </w:t>
      </w:r>
      <w:r w:rsidRPr="009628AB">
        <w:rPr>
          <w:rFonts w:ascii="Times New Roman" w:hAnsi="Times New Roman" w:cs="Times New Roman"/>
          <w:sz w:val="24"/>
          <w:szCs w:val="24"/>
          <w:lang w:val="en-GB"/>
        </w:rPr>
        <w:t>refreshments when participants arrive, and during the lunch (a coffee, juices and water should be provided). Contractor should also provide a conference moderator who will lead and moderate the program of the Conference.</w:t>
      </w:r>
      <w:r>
        <w:rPr>
          <w:rFonts w:ascii="Times New Roman" w:hAnsi="Times New Roman" w:cs="Times New Roman"/>
          <w:sz w:val="24"/>
          <w:szCs w:val="24"/>
          <w:lang w:val="en-GB"/>
        </w:rPr>
        <w:t xml:space="preserve"> </w:t>
      </w:r>
      <w:r>
        <w:rPr>
          <w:rFonts w:ascii="Times New Roman" w:hAnsi="Times New Roman" w:cs="Times New Roman"/>
          <w:sz w:val="24"/>
          <w:szCs w:val="24"/>
          <w:lang w:val="en-GB"/>
        </w:rPr>
        <w:lastRenderedPageBreak/>
        <w:t xml:space="preserve">Consultant will also provide services related to registration of participants, marking conference room in according with </w:t>
      </w:r>
      <w:r w:rsidRPr="00965F67">
        <w:rPr>
          <w:rFonts w:ascii="Times New Roman" w:hAnsi="Times New Roman" w:cs="Times New Roman"/>
          <w:sz w:val="24"/>
          <w:szCs w:val="24"/>
          <w:lang w:val="en-GB"/>
        </w:rPr>
        <w:t>Visual Identity Manual of the Interreg-IPA Cross-border Cooperation Romania-Serbia Programme</w:t>
      </w:r>
    </w:p>
    <w:p w:rsidR="00FE51B0" w:rsidRDefault="00DE35C9" w:rsidP="00FE51B0">
      <w:pPr>
        <w:pStyle w:val="ListParagraph"/>
        <w:spacing w:after="0"/>
        <w:ind w:left="720"/>
        <w:jc w:val="both"/>
        <w:rPr>
          <w:rFonts w:ascii="Trebuchet MS" w:hAnsi="Trebuchet MS"/>
          <w:sz w:val="20"/>
          <w:szCs w:val="20"/>
        </w:rPr>
      </w:pPr>
      <w:hyperlink r:id="rId10" w:history="1">
        <w:r w:rsidR="00FE51B0" w:rsidRPr="007E241F">
          <w:rPr>
            <w:rStyle w:val="Hyperlink"/>
            <w:rFonts w:ascii="Trebuchet MS" w:hAnsi="Trebuchet MS"/>
            <w:sz w:val="20"/>
            <w:szCs w:val="20"/>
          </w:rPr>
          <w:t>http://www.romania-serbia.net/?page_id=212&amp;lang=en_GB</w:t>
        </w:r>
      </w:hyperlink>
    </w:p>
    <w:p w:rsidR="00FE51B0" w:rsidRDefault="00FE51B0" w:rsidP="00FE51B0">
      <w:pPr>
        <w:pStyle w:val="ListParagraph"/>
        <w:spacing w:after="0"/>
        <w:ind w:left="720"/>
        <w:jc w:val="both"/>
        <w:rPr>
          <w:rFonts w:ascii="Trebuchet MS" w:hAnsi="Trebuchet MS"/>
          <w:sz w:val="20"/>
          <w:szCs w:val="20"/>
        </w:rPr>
      </w:pPr>
    </w:p>
    <w:p w:rsidR="00FE51B0" w:rsidRPr="00FE51B0" w:rsidRDefault="00FE51B0" w:rsidP="00FE51B0">
      <w:pPr>
        <w:pStyle w:val="ListParagraph"/>
        <w:spacing w:after="0"/>
        <w:ind w:left="720"/>
        <w:jc w:val="both"/>
        <w:rPr>
          <w:rFonts w:ascii="Times New Roman" w:hAnsi="Times New Roman"/>
          <w:sz w:val="24"/>
          <w:szCs w:val="24"/>
          <w:lang w:val="en-GB"/>
        </w:rPr>
      </w:pPr>
      <w:r w:rsidRPr="0040402D">
        <w:rPr>
          <w:rFonts w:ascii="Times New Roman" w:hAnsi="Times New Roman" w:cs="Times New Roman"/>
          <w:sz w:val="24"/>
          <w:szCs w:val="24"/>
          <w:lang w:val="en-GB"/>
        </w:rPr>
        <w:t>and distribution of promotion materials to participants. Contracting Authority will provide visibility and promotion materials.</w:t>
      </w:r>
      <w:r>
        <w:rPr>
          <w:rFonts w:ascii="Times New Roman" w:hAnsi="Times New Roman" w:cs="Times New Roman"/>
          <w:sz w:val="24"/>
          <w:szCs w:val="24"/>
          <w:lang w:val="en-GB"/>
        </w:rPr>
        <w:t xml:space="preserve"> After Conference is finished Contractor is expected to clean-up and return premises to previous state. It is expected that conference last up to 4 hours.</w:t>
      </w:r>
    </w:p>
    <w:p w:rsidR="00FE51B0" w:rsidRPr="00FE51B0" w:rsidRDefault="00FE51B0" w:rsidP="00FE51B0">
      <w:pPr>
        <w:spacing w:after="0"/>
        <w:jc w:val="both"/>
        <w:rPr>
          <w:rFonts w:ascii="Times New Roman" w:hAnsi="Times New Roman"/>
          <w:sz w:val="24"/>
          <w:szCs w:val="24"/>
          <w:lang w:val="en-GB"/>
        </w:rPr>
      </w:pPr>
    </w:p>
    <w:p w:rsidR="00FE51B0" w:rsidRPr="001D0685" w:rsidRDefault="001D0685" w:rsidP="007B1DA4">
      <w:pPr>
        <w:pStyle w:val="ListParagraph"/>
        <w:numPr>
          <w:ilvl w:val="0"/>
          <w:numId w:val="14"/>
        </w:numPr>
        <w:spacing w:after="0"/>
        <w:jc w:val="both"/>
        <w:rPr>
          <w:rFonts w:ascii="Times New Roman" w:hAnsi="Times New Roman"/>
          <w:sz w:val="24"/>
          <w:szCs w:val="24"/>
          <w:lang w:val="en-GB"/>
        </w:rPr>
      </w:pPr>
      <w:r w:rsidRPr="009F126B">
        <w:rPr>
          <w:rFonts w:ascii="Trebuchet MS" w:hAnsi="Trebuchet MS"/>
          <w:b/>
          <w:sz w:val="20"/>
          <w:szCs w:val="20"/>
        </w:rPr>
        <w:t>Exchange of best practice/experience between the two communities</w:t>
      </w:r>
    </w:p>
    <w:p w:rsidR="001D0685" w:rsidRPr="001D0685" w:rsidRDefault="001D0685" w:rsidP="001D0685">
      <w:pPr>
        <w:pStyle w:val="ListParagraph"/>
        <w:spacing w:after="0"/>
        <w:ind w:left="720"/>
        <w:jc w:val="both"/>
        <w:rPr>
          <w:rFonts w:ascii="Times New Roman" w:hAnsi="Times New Roman"/>
          <w:sz w:val="24"/>
          <w:szCs w:val="24"/>
          <w:lang w:val="en-GB"/>
        </w:rPr>
      </w:pPr>
      <w:r w:rsidRPr="001D0685">
        <w:rPr>
          <w:rFonts w:ascii="Times New Roman" w:hAnsi="Times New Roman"/>
          <w:sz w:val="24"/>
          <w:szCs w:val="24"/>
          <w:lang w:val="en-GB"/>
        </w:rPr>
        <w:t xml:space="preserve">During 10 days of the summer vacation a total of 18 children from Svinita will go to Kusic where they will be hosted by the families with children of the same age. The Association members will establish a program to include children in various activities with the aim of getting closer to the traditional elements of the two areas, from agricultural activities to various cultural and artistic activities in order to arouse interest among the children regarding the importance of keeping the tradition and passed them on to the future generations. During these 10 days in the new rehabilitated building of the cultural centre, </w:t>
      </w:r>
      <w:r>
        <w:rPr>
          <w:rFonts w:ascii="Times New Roman" w:hAnsi="Times New Roman"/>
          <w:sz w:val="24"/>
          <w:szCs w:val="24"/>
          <w:lang w:val="en-GB"/>
        </w:rPr>
        <w:t xml:space="preserve">Contractor is expected to provide lunches </w:t>
      </w:r>
      <w:r w:rsidR="007C040F">
        <w:rPr>
          <w:rFonts w:ascii="Times New Roman" w:hAnsi="Times New Roman"/>
          <w:sz w:val="24"/>
          <w:szCs w:val="24"/>
          <w:lang w:val="en-GB"/>
        </w:rPr>
        <w:t xml:space="preserve">and refreshments </w:t>
      </w:r>
      <w:r>
        <w:rPr>
          <w:rFonts w:ascii="Times New Roman" w:hAnsi="Times New Roman"/>
          <w:sz w:val="24"/>
          <w:szCs w:val="24"/>
          <w:lang w:val="en-GB"/>
        </w:rPr>
        <w:t>for 13 participants each day.</w:t>
      </w:r>
      <w:r w:rsidRPr="001D0685">
        <w:rPr>
          <w:rFonts w:ascii="Times New Roman" w:hAnsi="Times New Roman"/>
          <w:sz w:val="24"/>
          <w:szCs w:val="24"/>
          <w:lang w:val="en-GB"/>
        </w:rPr>
        <w:t xml:space="preserve"> </w:t>
      </w:r>
    </w:p>
    <w:p w:rsidR="001D0685" w:rsidRPr="001D0685" w:rsidRDefault="001D0685" w:rsidP="001D0685">
      <w:pPr>
        <w:pStyle w:val="ListParagraph"/>
        <w:spacing w:after="0"/>
        <w:ind w:left="720"/>
        <w:jc w:val="both"/>
        <w:rPr>
          <w:rFonts w:ascii="Times New Roman" w:hAnsi="Times New Roman"/>
          <w:sz w:val="24"/>
          <w:szCs w:val="24"/>
          <w:lang w:val="en-GB"/>
        </w:rPr>
      </w:pPr>
    </w:p>
    <w:p w:rsidR="001D0685" w:rsidRPr="001D0685" w:rsidRDefault="001D0685" w:rsidP="001D0685">
      <w:pPr>
        <w:pStyle w:val="ListParagraph"/>
        <w:spacing w:after="0"/>
        <w:ind w:left="720"/>
        <w:jc w:val="both"/>
        <w:rPr>
          <w:rFonts w:ascii="Times New Roman" w:hAnsi="Times New Roman"/>
          <w:sz w:val="24"/>
          <w:szCs w:val="24"/>
          <w:lang w:val="en-GB"/>
        </w:rPr>
      </w:pPr>
    </w:p>
    <w:p w:rsidR="001D0685" w:rsidRPr="007C040F" w:rsidRDefault="007C040F" w:rsidP="007C040F">
      <w:pPr>
        <w:pStyle w:val="ListParagraph"/>
        <w:numPr>
          <w:ilvl w:val="0"/>
          <w:numId w:val="14"/>
        </w:numPr>
        <w:spacing w:after="0"/>
        <w:jc w:val="both"/>
        <w:rPr>
          <w:rFonts w:ascii="Trebuchet MS" w:hAnsi="Trebuchet MS"/>
          <w:b/>
          <w:sz w:val="20"/>
          <w:szCs w:val="20"/>
        </w:rPr>
      </w:pPr>
      <w:r w:rsidRPr="007C040F">
        <w:rPr>
          <w:rFonts w:ascii="Trebuchet MS" w:hAnsi="Trebuchet MS"/>
          <w:b/>
          <w:sz w:val="20"/>
          <w:szCs w:val="20"/>
        </w:rPr>
        <w:t>Conference for establishing the sustainable tourism development Association "Keepers of the tradition"</w:t>
      </w:r>
    </w:p>
    <w:p w:rsidR="007C040F" w:rsidRPr="007C040F" w:rsidRDefault="007C040F" w:rsidP="007C040F">
      <w:pPr>
        <w:pStyle w:val="ListParagraph"/>
        <w:spacing w:after="0"/>
        <w:ind w:left="720"/>
        <w:jc w:val="both"/>
        <w:rPr>
          <w:rFonts w:ascii="Times New Roman" w:hAnsi="Times New Roman"/>
          <w:sz w:val="24"/>
          <w:szCs w:val="24"/>
          <w:lang w:val="en-GB"/>
        </w:rPr>
      </w:pPr>
      <w:r>
        <w:rPr>
          <w:rFonts w:ascii="Times New Roman" w:hAnsi="Times New Roman"/>
          <w:sz w:val="24"/>
          <w:szCs w:val="24"/>
          <w:lang w:val="en-GB"/>
        </w:rPr>
        <w:t>Two day c</w:t>
      </w:r>
      <w:r w:rsidRPr="007C040F">
        <w:rPr>
          <w:rFonts w:ascii="Times New Roman" w:hAnsi="Times New Roman"/>
          <w:sz w:val="24"/>
          <w:szCs w:val="24"/>
          <w:lang w:val="en-GB"/>
        </w:rPr>
        <w:t xml:space="preserve">onference will be organized in </w:t>
      </w:r>
      <w:r w:rsidR="00687C9C">
        <w:rPr>
          <w:rFonts w:ascii="Times New Roman" w:hAnsi="Times New Roman"/>
          <w:sz w:val="24"/>
          <w:szCs w:val="24"/>
          <w:lang w:val="en-GB"/>
        </w:rPr>
        <w:t>premises of Contracting Authority</w:t>
      </w:r>
      <w:r w:rsidRPr="007C040F">
        <w:rPr>
          <w:rFonts w:ascii="Times New Roman" w:hAnsi="Times New Roman"/>
          <w:sz w:val="24"/>
          <w:szCs w:val="24"/>
          <w:lang w:val="en-GB"/>
        </w:rPr>
        <w:t xml:space="preserve">, with </w:t>
      </w:r>
      <w:r>
        <w:rPr>
          <w:rFonts w:ascii="Times New Roman" w:hAnsi="Times New Roman"/>
          <w:sz w:val="24"/>
          <w:szCs w:val="24"/>
          <w:lang w:val="en-GB"/>
        </w:rPr>
        <w:t>4</w:t>
      </w:r>
      <w:r w:rsidRPr="007C040F">
        <w:rPr>
          <w:rFonts w:ascii="Times New Roman" w:hAnsi="Times New Roman"/>
          <w:sz w:val="24"/>
          <w:szCs w:val="24"/>
          <w:lang w:val="en-GB"/>
        </w:rPr>
        <w:t>0 participants: the partners in the project and representatives of the local public authorities, cross border cultural institution, from the both sides of the border</w:t>
      </w:r>
      <w:r>
        <w:rPr>
          <w:rFonts w:ascii="Times New Roman" w:hAnsi="Times New Roman"/>
          <w:sz w:val="24"/>
          <w:szCs w:val="24"/>
          <w:lang w:val="en-GB"/>
        </w:rPr>
        <w:t>.</w:t>
      </w:r>
      <w:r w:rsidRPr="007C040F">
        <w:rPr>
          <w:rFonts w:ascii="Times New Roman" w:hAnsi="Times New Roman"/>
          <w:sz w:val="24"/>
          <w:szCs w:val="24"/>
          <w:lang w:val="en-GB"/>
        </w:rPr>
        <w:t xml:space="preserve"> Contractor is expected to prepare conference room with all necessary technical equipment (lap top, projector, microphone and sound box). Contractor should provide refreshment and lunch for all participants in Conference premises, on the basis of direct servants/catering and all the following inventory, which include: course meal harmonised with the needs of participants (a lunch for possible vegetarians should also be included in the deal), refreshments when participants arrive and during the lunch (a coffee, juices and water should be provided). Contractor should also provide a conference moderator who will lead and moderate the program of the Conference. Consultant will also provide services related to registration of participants, marking conference room in according with Visual Identity Manual of the Interreg-IPA Cross-border Cooperation Romania-Serbia Programme</w:t>
      </w:r>
    </w:p>
    <w:p w:rsidR="007C040F" w:rsidRPr="007C040F" w:rsidRDefault="007C040F" w:rsidP="007C040F">
      <w:pPr>
        <w:pStyle w:val="ListParagraph"/>
        <w:spacing w:after="0"/>
        <w:ind w:left="720"/>
        <w:jc w:val="both"/>
        <w:rPr>
          <w:rFonts w:ascii="Times New Roman" w:hAnsi="Times New Roman"/>
          <w:sz w:val="24"/>
          <w:szCs w:val="24"/>
          <w:lang w:val="en-GB"/>
        </w:rPr>
      </w:pPr>
      <w:r w:rsidRPr="007C040F">
        <w:rPr>
          <w:rFonts w:ascii="Times New Roman" w:hAnsi="Times New Roman"/>
          <w:sz w:val="24"/>
          <w:szCs w:val="24"/>
          <w:lang w:val="en-GB"/>
        </w:rPr>
        <w:t>http://www.romania-serbia.net/?page_id=212&amp;lang=en_GB</w:t>
      </w:r>
    </w:p>
    <w:p w:rsidR="007C040F" w:rsidRPr="007C040F" w:rsidRDefault="007C040F" w:rsidP="007C040F">
      <w:pPr>
        <w:pStyle w:val="ListParagraph"/>
        <w:spacing w:after="0"/>
        <w:ind w:left="720"/>
        <w:jc w:val="both"/>
        <w:rPr>
          <w:rFonts w:ascii="Times New Roman" w:hAnsi="Times New Roman"/>
          <w:sz w:val="24"/>
          <w:szCs w:val="24"/>
          <w:lang w:val="en-GB"/>
        </w:rPr>
      </w:pPr>
    </w:p>
    <w:p w:rsidR="007C040F" w:rsidRPr="009628AB" w:rsidRDefault="00687C9C" w:rsidP="007C040F">
      <w:pPr>
        <w:pStyle w:val="ListParagraph"/>
        <w:spacing w:after="0"/>
        <w:ind w:left="720"/>
        <w:jc w:val="both"/>
        <w:rPr>
          <w:rFonts w:ascii="Times New Roman" w:hAnsi="Times New Roman"/>
          <w:sz w:val="24"/>
          <w:szCs w:val="24"/>
          <w:lang w:val="en-GB"/>
        </w:rPr>
      </w:pPr>
      <w:r>
        <w:rPr>
          <w:rFonts w:ascii="Times New Roman" w:hAnsi="Times New Roman"/>
          <w:sz w:val="24"/>
          <w:szCs w:val="24"/>
          <w:lang w:val="en-GB"/>
        </w:rPr>
        <w:t>a</w:t>
      </w:r>
      <w:r w:rsidRPr="007C040F">
        <w:rPr>
          <w:rFonts w:ascii="Times New Roman" w:hAnsi="Times New Roman"/>
          <w:sz w:val="24"/>
          <w:szCs w:val="24"/>
          <w:lang w:val="en-GB"/>
        </w:rPr>
        <w:t>nd</w:t>
      </w:r>
      <w:r w:rsidR="007C040F" w:rsidRPr="007C040F">
        <w:rPr>
          <w:rFonts w:ascii="Times New Roman" w:hAnsi="Times New Roman"/>
          <w:sz w:val="24"/>
          <w:szCs w:val="24"/>
          <w:lang w:val="en-GB"/>
        </w:rPr>
        <w:t xml:space="preserve"> distribution of promotion materials to participants. Contracting Authority will provide visibility and promotion materials. After Conference is finished Contractor is expected to clean-up and return premises to previous state. </w:t>
      </w:r>
      <w:r w:rsidR="007C040F">
        <w:rPr>
          <w:rFonts w:ascii="Times New Roman" w:hAnsi="Times New Roman"/>
          <w:sz w:val="24"/>
          <w:szCs w:val="24"/>
          <w:lang w:val="en-GB"/>
        </w:rPr>
        <w:t>For each of two days i</w:t>
      </w:r>
      <w:r w:rsidR="007C040F" w:rsidRPr="007C040F">
        <w:rPr>
          <w:rFonts w:ascii="Times New Roman" w:hAnsi="Times New Roman"/>
          <w:sz w:val="24"/>
          <w:szCs w:val="24"/>
          <w:lang w:val="en-GB"/>
        </w:rPr>
        <w:t xml:space="preserve">t is expected that conference last up to </w:t>
      </w:r>
      <w:r w:rsidR="007C040F">
        <w:rPr>
          <w:rFonts w:ascii="Times New Roman" w:hAnsi="Times New Roman"/>
          <w:sz w:val="24"/>
          <w:szCs w:val="24"/>
          <w:lang w:val="en-GB"/>
        </w:rPr>
        <w:t>6</w:t>
      </w:r>
      <w:r w:rsidR="007C040F" w:rsidRPr="007C040F">
        <w:rPr>
          <w:rFonts w:ascii="Times New Roman" w:hAnsi="Times New Roman"/>
          <w:sz w:val="24"/>
          <w:szCs w:val="24"/>
          <w:lang w:val="en-GB"/>
        </w:rPr>
        <w:t xml:space="preserve"> hours.</w:t>
      </w:r>
      <w:r w:rsidR="007C040F">
        <w:rPr>
          <w:rFonts w:ascii="Times New Roman" w:hAnsi="Times New Roman"/>
          <w:sz w:val="24"/>
          <w:szCs w:val="24"/>
          <w:lang w:val="en-GB"/>
        </w:rPr>
        <w:t xml:space="preserve"> Contractor is also expected to provide </w:t>
      </w:r>
      <w:r w:rsidR="007C040F">
        <w:rPr>
          <w:rFonts w:ascii="Times New Roman" w:hAnsi="Times New Roman"/>
          <w:sz w:val="24"/>
          <w:szCs w:val="24"/>
          <w:lang w:val="en-GB"/>
        </w:rPr>
        <w:lastRenderedPageBreak/>
        <w:t xml:space="preserve">accommodation for 40 participants of conference for one night in 10 single and 15 double rooms equipped with TWC, TV, AC, </w:t>
      </w:r>
      <w:r w:rsidR="000B488E">
        <w:rPr>
          <w:rFonts w:ascii="Times New Roman" w:hAnsi="Times New Roman"/>
          <w:sz w:val="24"/>
          <w:szCs w:val="24"/>
          <w:lang w:val="en-GB"/>
        </w:rPr>
        <w:t>and internet</w:t>
      </w:r>
      <w:r w:rsidR="007F56BA">
        <w:rPr>
          <w:rFonts w:ascii="Times New Roman" w:hAnsi="Times New Roman"/>
          <w:sz w:val="24"/>
          <w:szCs w:val="24"/>
          <w:lang w:val="en-GB"/>
        </w:rPr>
        <w:t xml:space="preserve"> in Bela Crkva or near vicinity (with transportation if accommodation is more than 1km away form Municipality)</w:t>
      </w:r>
      <w:r w:rsidR="000B488E">
        <w:rPr>
          <w:rFonts w:ascii="Times New Roman" w:hAnsi="Times New Roman"/>
          <w:sz w:val="24"/>
          <w:szCs w:val="24"/>
          <w:lang w:val="en-GB"/>
        </w:rPr>
        <w:t xml:space="preserve">. In the place of accommodation Contractor is expected to provide participants with </w:t>
      </w:r>
      <w:r w:rsidR="007C040F">
        <w:rPr>
          <w:rFonts w:ascii="Times New Roman" w:hAnsi="Times New Roman"/>
          <w:sz w:val="24"/>
          <w:szCs w:val="24"/>
          <w:lang w:val="en-GB"/>
        </w:rPr>
        <w:t>one dinner and one breakfast</w:t>
      </w:r>
      <w:r w:rsidR="000B488E">
        <w:rPr>
          <w:rFonts w:ascii="Times New Roman" w:hAnsi="Times New Roman"/>
          <w:sz w:val="24"/>
          <w:szCs w:val="24"/>
          <w:lang w:val="en-GB"/>
        </w:rPr>
        <w:t>.</w:t>
      </w:r>
    </w:p>
    <w:p w:rsidR="007B1DA4" w:rsidRPr="009628AB" w:rsidRDefault="007B1DA4" w:rsidP="007B1DA4">
      <w:pPr>
        <w:spacing w:after="0"/>
        <w:jc w:val="both"/>
        <w:rPr>
          <w:rFonts w:ascii="Times New Roman" w:hAnsi="Times New Roman" w:cs="Times New Roman"/>
          <w:i/>
          <w:iCs/>
          <w:sz w:val="24"/>
          <w:szCs w:val="24"/>
          <w:lang w:val="en-GB"/>
        </w:rPr>
      </w:pPr>
    </w:p>
    <w:p w:rsidR="00056F91" w:rsidRPr="008B4E40" w:rsidRDefault="007B1DA4" w:rsidP="00FE51B0">
      <w:pPr>
        <w:pStyle w:val="ListParagraph"/>
        <w:spacing w:after="0"/>
        <w:ind w:left="0" w:firstLine="708"/>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 xml:space="preserve">For all events </w:t>
      </w:r>
      <w:r w:rsidRPr="009628AB">
        <w:rPr>
          <w:rFonts w:ascii="Times New Roman" w:hAnsi="Times New Roman" w:cs="Times New Roman"/>
          <w:sz w:val="24"/>
          <w:szCs w:val="24"/>
          <w:lang w:val="en-GB"/>
        </w:rPr>
        <w:t>Contractor will provide: registration of participants, marking event with visual identity elements provided by Contracting Authority and or secure distribution of promotional materials supplied by Contracting Authority, technical equipment (if necessary), and technical support for organisation of event if necessary. Also Contractor will provide several photos of each event. Organization of each event should be compliant with requirements set in everything Visual Identity Manual of the Interreg-IPA Cross-border Cooperation Romania-Serbia Programme. For each event, agenda of event will be given to Contractor at least 7 days in advance.</w:t>
      </w:r>
    </w:p>
    <w:p w:rsidR="008B4E40" w:rsidRPr="008B4E40" w:rsidRDefault="008B4E40" w:rsidP="008B4E40">
      <w:pPr>
        <w:pStyle w:val="ListParagraph"/>
        <w:spacing w:after="0"/>
        <w:ind w:left="0" w:firstLine="708"/>
        <w:rPr>
          <w:rFonts w:ascii="Times New Roman" w:hAnsi="Times New Roman" w:cs="Times New Roman"/>
          <w:iCs/>
          <w:sz w:val="24"/>
          <w:szCs w:val="24"/>
          <w:highlight w:val="yellow"/>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inputs</w:t>
      </w:r>
    </w:p>
    <w:p w:rsidR="00116E8E" w:rsidRPr="00116E8E" w:rsidRDefault="007B1DA4" w:rsidP="00116E8E">
      <w:pPr>
        <w:pStyle w:val="ListParagraph"/>
        <w:numPr>
          <w:ilvl w:val="0"/>
          <w:numId w:val="7"/>
        </w:numPr>
        <w:spacing w:after="0"/>
        <w:jc w:val="both"/>
        <w:rPr>
          <w:rFonts w:ascii="Times New Roman" w:hAnsi="Times New Roman" w:cs="Times New Roman"/>
          <w:iCs/>
          <w:sz w:val="24"/>
          <w:szCs w:val="24"/>
          <w:lang w:val="en-GB"/>
        </w:rPr>
      </w:pPr>
      <w:r w:rsidRPr="009628AB">
        <w:rPr>
          <w:rFonts w:ascii="Times New Roman" w:hAnsi="Times New Roman" w:cs="Times New Roman"/>
          <w:iCs/>
          <w:sz w:val="24"/>
          <w:szCs w:val="24"/>
          <w:lang w:val="en-GB"/>
        </w:rPr>
        <w:t>Personnel, premises, supplies, equipment and other backstopping support required for service contract implementation</w:t>
      </w:r>
      <w:r w:rsidR="00116E8E" w:rsidRPr="00116E8E">
        <w:rPr>
          <w:rFonts w:ascii="Times New Roman" w:hAnsi="Times New Roman" w:cs="Times New Roman"/>
          <w:iCs/>
          <w:sz w:val="24"/>
          <w:szCs w:val="24"/>
          <w:lang w:val="en-GB"/>
        </w:rPr>
        <w:t>.</w:t>
      </w:r>
    </w:p>
    <w:p w:rsidR="00056F91" w:rsidRPr="00E53649" w:rsidRDefault="00056F91" w:rsidP="00855FE4">
      <w:pPr>
        <w:pStyle w:val="ListParagraph"/>
        <w:spacing w:after="0"/>
        <w:jc w:val="both"/>
        <w:rPr>
          <w:rFonts w:ascii="Times New Roman" w:hAnsi="Times New Roman" w:cs="Times New Roman"/>
          <w:i/>
          <w:iCs/>
          <w:sz w:val="24"/>
          <w:szCs w:val="24"/>
          <w:lang w:val="en-GB"/>
        </w:rPr>
      </w:pPr>
    </w:p>
    <w:p w:rsidR="00056F91" w:rsidRPr="009A7098" w:rsidRDefault="00056F91" w:rsidP="00855FE4">
      <w:pPr>
        <w:spacing w:after="0"/>
        <w:jc w:val="both"/>
        <w:rPr>
          <w:rFonts w:ascii="Times New Roman" w:hAnsi="Times New Roman" w:cs="Times New Roman"/>
          <w:b/>
          <w:sz w:val="24"/>
          <w:szCs w:val="24"/>
          <w:lang w:val="en-GB"/>
        </w:rPr>
      </w:pPr>
      <w:r w:rsidRPr="009A7098">
        <w:rPr>
          <w:rFonts w:ascii="Times New Roman" w:hAnsi="Times New Roman" w:cs="Times New Roman"/>
          <w:b/>
          <w:sz w:val="24"/>
          <w:szCs w:val="24"/>
          <w:lang w:val="en-GB"/>
        </w:rPr>
        <w:t>Required time frame</w:t>
      </w:r>
    </w:p>
    <w:p w:rsidR="005E6CE6" w:rsidRDefault="00A069B7" w:rsidP="005E6CE6">
      <w:pPr>
        <w:spacing w:after="0"/>
        <w:jc w:val="both"/>
        <w:rPr>
          <w:rFonts w:ascii="Times New Roman" w:hAnsi="Times New Roman" w:cs="Times New Roman"/>
          <w:iCs/>
          <w:sz w:val="24"/>
          <w:szCs w:val="24"/>
          <w:lang w:val="en-GB"/>
        </w:rPr>
      </w:pPr>
      <w:r w:rsidRPr="009628AB">
        <w:rPr>
          <w:rFonts w:ascii="Times New Roman" w:hAnsi="Times New Roman" w:cs="Times New Roman"/>
          <w:i/>
          <w:iCs/>
          <w:sz w:val="24"/>
          <w:szCs w:val="24"/>
          <w:lang w:val="en-GB"/>
        </w:rPr>
        <w:t xml:space="preserve">Overall timeframe for this service will be: September 2017 </w:t>
      </w:r>
      <w:r>
        <w:rPr>
          <w:rFonts w:ascii="Times New Roman" w:hAnsi="Times New Roman" w:cs="Times New Roman"/>
          <w:i/>
          <w:iCs/>
          <w:sz w:val="24"/>
          <w:szCs w:val="24"/>
          <w:lang w:val="en-GB"/>
        </w:rPr>
        <w:t>–</w:t>
      </w:r>
      <w:r w:rsidRPr="009628AB">
        <w:rPr>
          <w:rFonts w:ascii="Times New Roman" w:hAnsi="Times New Roman" w:cs="Times New Roman"/>
          <w:i/>
          <w:iCs/>
          <w:sz w:val="24"/>
          <w:szCs w:val="24"/>
          <w:lang w:val="en-GB"/>
        </w:rPr>
        <w:t xml:space="preserve"> </w:t>
      </w:r>
      <w:r w:rsidR="008B4E40">
        <w:rPr>
          <w:rFonts w:ascii="Times New Roman" w:hAnsi="Times New Roman" w:cs="Times New Roman"/>
          <w:i/>
          <w:iCs/>
          <w:sz w:val="24"/>
          <w:szCs w:val="24"/>
          <w:lang w:val="en-GB"/>
        </w:rPr>
        <w:t>December</w:t>
      </w:r>
      <w:r>
        <w:rPr>
          <w:rFonts w:ascii="Times New Roman" w:hAnsi="Times New Roman" w:cs="Times New Roman"/>
          <w:i/>
          <w:iCs/>
          <w:sz w:val="24"/>
          <w:szCs w:val="24"/>
          <w:lang w:val="en-GB"/>
        </w:rPr>
        <w:t xml:space="preserve"> </w:t>
      </w:r>
      <w:r w:rsidRPr="009628AB">
        <w:rPr>
          <w:rFonts w:ascii="Times New Roman" w:hAnsi="Times New Roman" w:cs="Times New Roman"/>
          <w:i/>
          <w:iCs/>
          <w:sz w:val="24"/>
          <w:szCs w:val="24"/>
          <w:lang w:val="en-GB"/>
        </w:rPr>
        <w:t>201</w:t>
      </w:r>
      <w:r w:rsidR="00822778">
        <w:rPr>
          <w:rFonts w:ascii="Times New Roman" w:hAnsi="Times New Roman" w:cs="Times New Roman"/>
          <w:i/>
          <w:iCs/>
          <w:sz w:val="24"/>
          <w:szCs w:val="24"/>
          <w:lang w:val="en-GB"/>
        </w:rPr>
        <w:t>8</w:t>
      </w:r>
      <w:r w:rsidR="009A7098">
        <w:rPr>
          <w:rFonts w:ascii="Times New Roman" w:hAnsi="Times New Roman" w:cs="Times New Roman"/>
          <w:iCs/>
          <w:sz w:val="24"/>
          <w:szCs w:val="24"/>
          <w:lang w:val="en-GB"/>
        </w:rPr>
        <w:t xml:space="preserve"> </w:t>
      </w:r>
    </w:p>
    <w:p w:rsidR="005E6CE6" w:rsidRDefault="005E6CE6" w:rsidP="00855FE4">
      <w:pPr>
        <w:spacing w:after="0"/>
        <w:jc w:val="both"/>
        <w:rPr>
          <w:rFonts w:ascii="Times New Roman" w:hAnsi="Times New Roman" w:cs="Times New Roman"/>
          <w:iCs/>
          <w:sz w:val="24"/>
          <w:szCs w:val="24"/>
          <w:lang w:val="en-GB"/>
        </w:rPr>
      </w:pPr>
    </w:p>
    <w:p w:rsidR="005E6CE6" w:rsidRDefault="005E6CE6" w:rsidP="00855FE4">
      <w:pPr>
        <w:spacing w:after="0"/>
        <w:jc w:val="both"/>
        <w:rPr>
          <w:rFonts w:ascii="Times New Roman" w:hAnsi="Times New Roman" w:cs="Times New Roman"/>
          <w:iCs/>
          <w:sz w:val="24"/>
          <w:szCs w:val="24"/>
          <w:lang w:val="en-GB"/>
        </w:rPr>
      </w:pPr>
    </w:p>
    <w:p w:rsidR="006A077E" w:rsidRPr="00AB057F" w:rsidRDefault="006A077E" w:rsidP="00855FE4">
      <w:pPr>
        <w:spacing w:after="0"/>
        <w:jc w:val="both"/>
        <w:rPr>
          <w:rFonts w:ascii="Times New Roman" w:hAnsi="Times New Roman" w:cs="Times New Roman"/>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B1DA4" w:rsidRPr="007B1DA4">
        <w:rPr>
          <w:rFonts w:ascii="Times New Roman" w:hAnsi="Times New Roman" w:cs="Times New Roman"/>
          <w:sz w:val="24"/>
          <w:szCs w:val="24"/>
          <w:lang w:val="en-GB"/>
        </w:rPr>
        <w:t>Organization of events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A077E" w:rsidRPr="006A077E">
        <w:rPr>
          <w:rFonts w:ascii="Times New Roman" w:hAnsi="Times New Roman" w:cs="Times New Roman"/>
          <w:sz w:val="24"/>
          <w:szCs w:val="24"/>
          <w:lang w:val="en-GB"/>
        </w:rPr>
        <w:t>RORS32/Municipality of Bela Crkva/TD</w:t>
      </w:r>
      <w:r w:rsidR="007B1DA4">
        <w:rPr>
          <w:rFonts w:ascii="Times New Roman" w:hAnsi="Times New Roman" w:cs="Times New Roman"/>
          <w:sz w:val="24"/>
          <w:szCs w:val="24"/>
          <w:lang w:val="en-GB"/>
        </w:rPr>
        <w:t>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A077E" w:rsidRDefault="006A077E" w:rsidP="001D343E">
      <w:pPr>
        <w:spacing w:after="0"/>
        <w:jc w:val="both"/>
        <w:rPr>
          <w:rFonts w:ascii="Times New Roman" w:hAnsi="Times New Roman" w:cs="Times New Roman"/>
          <w:i/>
          <w:iCs/>
          <w:sz w:val="24"/>
          <w:szCs w:val="24"/>
          <w:lang w:val="en-GB"/>
        </w:rPr>
      </w:pPr>
      <w:r w:rsidRPr="006A077E">
        <w:rPr>
          <w:rFonts w:ascii="Times New Roman" w:hAnsi="Times New Roman" w:cs="Times New Roman"/>
          <w:i/>
          <w:iCs/>
          <w:sz w:val="24"/>
          <w:szCs w:val="24"/>
          <w:lang w:val="en-GB"/>
        </w:rPr>
        <w:t xml:space="preserve">Municipality of Bela Crkva </w:t>
      </w:r>
    </w:p>
    <w:p w:rsidR="00056F91" w:rsidRPr="00E53649" w:rsidRDefault="006A077E" w:rsidP="001D343E">
      <w:pPr>
        <w:spacing w:after="0"/>
        <w:jc w:val="both"/>
        <w:rPr>
          <w:rFonts w:ascii="Times New Roman" w:hAnsi="Times New Roman" w:cs="Times New Roman"/>
          <w:sz w:val="24"/>
          <w:szCs w:val="24"/>
          <w:highlight w:val="yellow"/>
          <w:lang w:val="en-GB"/>
        </w:rPr>
      </w:pPr>
      <w:r w:rsidRPr="006A077E">
        <w:rPr>
          <w:rFonts w:ascii="Times New Roman" w:hAnsi="Times New Roman" w:cs="Times New Roman"/>
          <w:i/>
          <w:iCs/>
          <w:sz w:val="24"/>
          <w:szCs w:val="24"/>
          <w:lang w:val="en-GB"/>
        </w:rPr>
        <w:t>Miletićeva 2, 26340 Bela Crkva,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7B1DA4" w:rsidRPr="007B1DA4">
        <w:rPr>
          <w:rFonts w:ascii="Times New Roman" w:hAnsi="Times New Roman" w:cs="Times New Roman"/>
          <w:sz w:val="24"/>
          <w:szCs w:val="24"/>
          <w:lang w:val="en-GB"/>
        </w:rPr>
        <w:t>Organization of events</w:t>
      </w:r>
      <w:r w:rsidR="001D343E" w:rsidRPr="001D343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AB057F">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6C6D6E">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 </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DE35C9" w:rsidP="00855FE4">
      <w:pPr>
        <w:spacing w:after="0"/>
        <w:jc w:val="both"/>
        <w:rPr>
          <w:rFonts w:ascii="Times New Roman" w:hAnsi="Times New Roman" w:cs="Times New Roman"/>
          <w:sz w:val="24"/>
          <w:szCs w:val="24"/>
          <w:lang w:val="en-GB"/>
        </w:rPr>
      </w:pPr>
      <w:hyperlink r:id="rId11" w:history="1">
        <w:r w:rsidR="006C6D6E" w:rsidRPr="00971148">
          <w:rPr>
            <w:rStyle w:val="Hyperlink"/>
            <w:rFonts w:ascii="Times New Roman" w:hAnsi="Times New Roman" w:cs="Times New Roman"/>
            <w:sz w:val="24"/>
            <w:szCs w:val="24"/>
            <w:lang w:val="en-GB"/>
          </w:rPr>
          <w:t>http://ec.europa.eu/europeaid/prag/previousVersions/annex.do?num=2015.0&amp;lang=en</w:t>
        </w:r>
      </w:hyperlink>
      <w:r w:rsidR="006C6D6E">
        <w:rPr>
          <w:rFonts w:ascii="Times New Roman" w:hAnsi="Times New Roman" w:cs="Times New Roman"/>
          <w:sz w:val="24"/>
          <w:szCs w:val="24"/>
          <w:lang w:val="en-GB"/>
        </w:rPr>
        <w:t xml:space="preserve"> </w:t>
      </w:r>
      <w:r w:rsidR="006C6D6E" w:rsidRPr="006C6D6E">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6A077E" w:rsidRPr="00E53649" w:rsidRDefault="006A077E"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1D343E" w:rsidP="007F56BA">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7F56BA">
              <w:rPr>
                <w:rFonts w:ascii="Times New Roman" w:hAnsi="Times New Roman" w:cs="Times New Roman"/>
                <w:highlight w:val="yellow"/>
              </w:rPr>
              <w:t>1</w:t>
            </w:r>
          </w:p>
        </w:tc>
        <w:tc>
          <w:tcPr>
            <w:tcW w:w="4509" w:type="dxa"/>
            <w:tcBorders>
              <w:bottom w:val="nil"/>
            </w:tcBorders>
          </w:tcPr>
          <w:p w:rsidR="00056F91" w:rsidRPr="00E53649" w:rsidRDefault="001D343E" w:rsidP="000E3FF3">
            <w:pPr>
              <w:spacing w:before="40" w:after="40" w:line="240" w:lineRule="auto"/>
              <w:rPr>
                <w:rFonts w:ascii="Times New Roman" w:hAnsi="Times New Roman" w:cs="Times New Roman"/>
              </w:rPr>
            </w:pPr>
            <w:r>
              <w:rPr>
                <w:rFonts w:ascii="Times New Roman" w:hAnsi="Times New Roman" w:cs="Times New Roman"/>
              </w:rPr>
              <w:t xml:space="preserve">Interim payment, </w:t>
            </w:r>
            <w:r w:rsidR="007F56BA">
              <w:rPr>
                <w:rFonts w:ascii="Times New Roman" w:hAnsi="Times New Roman" w:cs="Times New Roman"/>
              </w:rPr>
              <w:t>after Event 1</w:t>
            </w:r>
          </w:p>
        </w:tc>
        <w:tc>
          <w:tcPr>
            <w:tcW w:w="2781" w:type="dxa"/>
            <w:tcBorders>
              <w:bottom w:val="nil"/>
            </w:tcBorders>
          </w:tcPr>
          <w:p w:rsidR="00056F91" w:rsidRPr="00E53649" w:rsidRDefault="00056F91" w:rsidP="007F56BA">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7F56BA">
              <w:rPr>
                <w:rFonts w:ascii="Times New Roman" w:hAnsi="Times New Roman" w:cs="Times New Roman"/>
                <w:highlight w:val="yellow"/>
              </w:rPr>
              <w:t>12</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7B1DA4" w:rsidRPr="00E53649">
        <w:trPr>
          <w:cantSplit/>
          <w:trHeight w:val="602"/>
        </w:trPr>
        <w:tc>
          <w:tcPr>
            <w:tcW w:w="1728" w:type="dxa"/>
            <w:tcBorders>
              <w:bottom w:val="nil"/>
            </w:tcBorders>
          </w:tcPr>
          <w:p w:rsidR="007B1DA4" w:rsidRDefault="007F56BA" w:rsidP="006A077E">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Month 3</w:t>
            </w:r>
          </w:p>
        </w:tc>
        <w:tc>
          <w:tcPr>
            <w:tcW w:w="4509" w:type="dxa"/>
            <w:tcBorders>
              <w:bottom w:val="nil"/>
            </w:tcBorders>
          </w:tcPr>
          <w:p w:rsidR="007B1DA4" w:rsidRDefault="007F56BA" w:rsidP="000E3FF3">
            <w:pPr>
              <w:spacing w:before="40" w:after="40" w:line="240" w:lineRule="auto"/>
              <w:rPr>
                <w:rFonts w:ascii="Times New Roman" w:hAnsi="Times New Roman" w:cs="Times New Roman"/>
              </w:rPr>
            </w:pPr>
            <w:r>
              <w:rPr>
                <w:rFonts w:ascii="Times New Roman" w:hAnsi="Times New Roman" w:cs="Times New Roman"/>
              </w:rPr>
              <w:t>Interim payment, after Events 3,4</w:t>
            </w:r>
          </w:p>
        </w:tc>
        <w:tc>
          <w:tcPr>
            <w:tcW w:w="2781" w:type="dxa"/>
            <w:tcBorders>
              <w:bottom w:val="nil"/>
            </w:tcBorders>
          </w:tcPr>
          <w:p w:rsidR="007B1DA4" w:rsidRPr="00E53649" w:rsidRDefault="007F56BA" w:rsidP="007F56BA">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60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602"/>
        </w:trPr>
        <w:tc>
          <w:tcPr>
            <w:tcW w:w="1728" w:type="dxa"/>
            <w:tcBorders>
              <w:bottom w:val="nil"/>
            </w:tcBorders>
          </w:tcPr>
          <w:p w:rsidR="000E3FF3" w:rsidRPr="00E53649" w:rsidRDefault="000E3FF3" w:rsidP="007F56BA">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7F56BA">
              <w:rPr>
                <w:rFonts w:ascii="Times New Roman" w:hAnsi="Times New Roman" w:cs="Times New Roman"/>
                <w:highlight w:val="yellow"/>
              </w:rPr>
              <w:t>9</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Pr>
                <w:rFonts w:ascii="Times New Roman" w:hAnsi="Times New Roman" w:cs="Times New Roman"/>
              </w:rPr>
              <w:t xml:space="preserve">Interim payment, </w:t>
            </w:r>
            <w:r w:rsidR="007F56BA">
              <w:rPr>
                <w:rFonts w:ascii="Times New Roman" w:hAnsi="Times New Roman" w:cs="Times New Roman"/>
              </w:rPr>
              <w:t>after Event 5</w:t>
            </w:r>
          </w:p>
        </w:tc>
        <w:tc>
          <w:tcPr>
            <w:tcW w:w="2781" w:type="dxa"/>
            <w:tcBorders>
              <w:bottom w:val="nil"/>
            </w:tcBorders>
          </w:tcPr>
          <w:p w:rsidR="000E3FF3" w:rsidRPr="00E53649" w:rsidRDefault="000E3FF3" w:rsidP="007F56BA">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7F56BA">
              <w:rPr>
                <w:rFonts w:ascii="Times New Roman" w:hAnsi="Times New Roman" w:cs="Times New Roman"/>
                <w:highlight w:val="yellow"/>
              </w:rPr>
              <w:t>16</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E3FF3" w:rsidRPr="00E53649">
        <w:trPr>
          <w:cantSplit/>
          <w:trHeight w:val="809"/>
        </w:trPr>
        <w:tc>
          <w:tcPr>
            <w:tcW w:w="1728" w:type="dxa"/>
            <w:tcBorders>
              <w:bottom w:val="nil"/>
            </w:tcBorders>
          </w:tcPr>
          <w:p w:rsidR="000E3FF3" w:rsidRPr="00E53649" w:rsidRDefault="000E3FF3" w:rsidP="006A077E">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 xml:space="preserve">Month </w:t>
            </w:r>
            <w:r w:rsidR="006A077E">
              <w:rPr>
                <w:rFonts w:ascii="Times New Roman" w:hAnsi="Times New Roman" w:cs="Times New Roman"/>
                <w:highlight w:val="yellow"/>
              </w:rPr>
              <w:t>15</w:t>
            </w:r>
          </w:p>
        </w:tc>
        <w:tc>
          <w:tcPr>
            <w:tcW w:w="4509" w:type="dxa"/>
            <w:tcBorders>
              <w:bottom w:val="nil"/>
            </w:tcBorders>
          </w:tcPr>
          <w:p w:rsidR="000E3FF3" w:rsidRPr="00E53649" w:rsidRDefault="000E3FF3" w:rsidP="000E3FF3">
            <w:pPr>
              <w:spacing w:before="40" w:after="40" w:line="240" w:lineRule="auto"/>
              <w:rPr>
                <w:rFonts w:ascii="Times New Roman" w:hAnsi="Times New Roman" w:cs="Times New Roman"/>
              </w:rPr>
            </w:pPr>
            <w:r w:rsidRPr="00E53649">
              <w:rPr>
                <w:rFonts w:ascii="Times New Roman" w:hAnsi="Times New Roman" w:cs="Times New Roman"/>
              </w:rPr>
              <w:t>Balance final payment</w:t>
            </w:r>
            <w:r>
              <w:rPr>
                <w:rFonts w:ascii="Times New Roman" w:hAnsi="Times New Roman" w:cs="Times New Roman"/>
              </w:rPr>
              <w:t>, all services required by this tender are finished and approved.</w:t>
            </w:r>
          </w:p>
        </w:tc>
        <w:tc>
          <w:tcPr>
            <w:tcW w:w="2781" w:type="dxa"/>
            <w:tcBorders>
              <w:bottom w:val="nil"/>
            </w:tcBorders>
          </w:tcPr>
          <w:p w:rsidR="000E3FF3" w:rsidRPr="00E53649" w:rsidRDefault="000E3FF3" w:rsidP="000E3FF3">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 xml:space="preserve">&lt; </w:t>
            </w:r>
            <w:r w:rsidR="007F56BA">
              <w:rPr>
                <w:rFonts w:ascii="Times New Roman" w:hAnsi="Times New Roman" w:cs="Times New Roman"/>
                <w:highlight w:val="yellow"/>
              </w:rPr>
              <w:t>12</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E3FF3" w:rsidRPr="00E53649" w:rsidRDefault="000E3FF3" w:rsidP="000E3FF3">
            <w:pPr>
              <w:spacing w:after="0" w:line="240" w:lineRule="auto"/>
              <w:jc w:val="center"/>
              <w:rPr>
                <w:rFonts w:ascii="Times New Roman" w:hAnsi="Times New Roman" w:cs="Times New Roman"/>
                <w:highlight w:val="yellow"/>
              </w:rPr>
            </w:pPr>
          </w:p>
        </w:tc>
      </w:tr>
      <w:tr w:rsidR="000E3FF3" w:rsidRPr="00E53649">
        <w:trPr>
          <w:cantSplit/>
          <w:trHeight w:val="233"/>
        </w:trPr>
        <w:tc>
          <w:tcPr>
            <w:tcW w:w="1728" w:type="dxa"/>
            <w:tcBorders>
              <w:bottom w:val="single" w:sz="4" w:space="0" w:color="auto"/>
            </w:tcBorders>
            <w:shd w:val="pct10" w:color="auto" w:fill="FFFFFF"/>
          </w:tcPr>
          <w:p w:rsidR="000E3FF3" w:rsidRPr="00E53649" w:rsidRDefault="000E3FF3" w:rsidP="000E3FF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E3FF3" w:rsidRPr="00E53649" w:rsidRDefault="000E3FF3" w:rsidP="000E3FF3">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E3FF3" w:rsidRPr="00E53649" w:rsidRDefault="000E3FF3" w:rsidP="000E3FF3">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AB057F">
        <w:rPr>
          <w:rFonts w:ascii="Times New Roman" w:hAnsi="Times New Roman" w:cs="Times New Roman"/>
          <w:sz w:val="24"/>
          <w:szCs w:val="24"/>
          <w:lang w:val="en-GB"/>
        </w:rPr>
        <w:t xml:space="preserve">duration of the contract is </w:t>
      </w:r>
      <w:r w:rsidR="006A077E">
        <w:rPr>
          <w:rFonts w:ascii="Times New Roman" w:hAnsi="Times New Roman" w:cs="Times New Roman"/>
          <w:sz w:val="24"/>
          <w:szCs w:val="24"/>
          <w:lang w:val="en-GB"/>
        </w:rPr>
        <w:t>15</w:t>
      </w:r>
      <w:r w:rsidR="00AB057F" w:rsidRPr="00AB057F">
        <w:rPr>
          <w:rFonts w:ascii="Times New Roman" w:hAnsi="Times New Roman" w:cs="Times New Roman"/>
          <w:sz w:val="24"/>
          <w:szCs w:val="24"/>
          <w:lang w:val="en-GB"/>
        </w:rPr>
        <w:t xml:space="preserve"> </w:t>
      </w:r>
      <w:r w:rsidRPr="00AB057F">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AB057F" w:rsidRPr="00816D8D">
        <w:rPr>
          <w:rFonts w:ascii="Times New Roman" w:hAnsi="Times New Roman" w:cs="Times New Roman"/>
          <w:sz w:val="24"/>
          <w:szCs w:val="24"/>
          <w:lang w:val="en-GB"/>
        </w:rPr>
        <w:t>date of signature of the contract by both parties</w:t>
      </w:r>
      <w:r w:rsidR="00AB057F">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AB057F">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5C9" w:rsidRDefault="00DE35C9" w:rsidP="002D4560">
      <w:pPr>
        <w:spacing w:after="0" w:line="240" w:lineRule="auto"/>
      </w:pPr>
      <w:r>
        <w:separator/>
      </w:r>
    </w:p>
  </w:endnote>
  <w:endnote w:type="continuationSeparator" w:id="0">
    <w:p w:rsidR="00DE35C9" w:rsidRDefault="00DE35C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charset w:val="00"/>
    <w:family w:val="roman"/>
    <w:pitch w:val="variable"/>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6168B5">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6168B5">
      <w:rPr>
        <w:b/>
        <w:bCs/>
        <w:noProof/>
      </w:rPr>
      <w:t>9</w:t>
    </w:r>
    <w:r>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5C9" w:rsidRDefault="00DE35C9" w:rsidP="002D4560">
      <w:pPr>
        <w:spacing w:after="0" w:line="240" w:lineRule="auto"/>
      </w:pPr>
      <w:r>
        <w:separator/>
      </w:r>
    </w:p>
  </w:footnote>
  <w:footnote w:type="continuationSeparator" w:id="0">
    <w:p w:rsidR="00DE35C9" w:rsidRDefault="00DE35C9"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835D6"/>
    <w:multiLevelType w:val="hybridMultilevel"/>
    <w:tmpl w:val="4662A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2927BD"/>
    <w:multiLevelType w:val="hybridMultilevel"/>
    <w:tmpl w:val="731C98CA"/>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BFF"/>
    <w:multiLevelType w:val="hybridMultilevel"/>
    <w:tmpl w:val="67546F5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nsid w:val="334D54AB"/>
    <w:multiLevelType w:val="hybridMultilevel"/>
    <w:tmpl w:val="C336815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40AC4F51"/>
    <w:multiLevelType w:val="hybridMultilevel"/>
    <w:tmpl w:val="1A6E59BE"/>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1">
    <w:nsid w:val="6B53258F"/>
    <w:multiLevelType w:val="hybridMultilevel"/>
    <w:tmpl w:val="9AF0917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75AF7A94"/>
    <w:multiLevelType w:val="hybridMultilevel"/>
    <w:tmpl w:val="A0C08840"/>
    <w:lvl w:ilvl="0" w:tplc="16F4E3FC">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791A18"/>
    <w:multiLevelType w:val="hybridMultilevel"/>
    <w:tmpl w:val="5D7233F6"/>
    <w:lvl w:ilvl="0" w:tplc="241A0001">
      <w:start w:val="1"/>
      <w:numFmt w:val="bullet"/>
      <w:lvlText w:val=""/>
      <w:lvlJc w:val="left"/>
      <w:pPr>
        <w:ind w:left="765" w:hanging="360"/>
      </w:pPr>
      <w:rPr>
        <w:rFonts w:ascii="Symbol" w:hAnsi="Symbol" w:hint="default"/>
      </w:rPr>
    </w:lvl>
    <w:lvl w:ilvl="1" w:tplc="241A0003" w:tentative="1">
      <w:start w:val="1"/>
      <w:numFmt w:val="bullet"/>
      <w:lvlText w:val="o"/>
      <w:lvlJc w:val="left"/>
      <w:pPr>
        <w:ind w:left="1485" w:hanging="360"/>
      </w:pPr>
      <w:rPr>
        <w:rFonts w:ascii="Courier New" w:hAnsi="Courier New" w:cs="Courier New" w:hint="default"/>
      </w:rPr>
    </w:lvl>
    <w:lvl w:ilvl="2" w:tplc="241A0005" w:tentative="1">
      <w:start w:val="1"/>
      <w:numFmt w:val="bullet"/>
      <w:lvlText w:val=""/>
      <w:lvlJc w:val="left"/>
      <w:pPr>
        <w:ind w:left="2205" w:hanging="360"/>
      </w:pPr>
      <w:rPr>
        <w:rFonts w:ascii="Wingdings" w:hAnsi="Wingdings" w:hint="default"/>
      </w:rPr>
    </w:lvl>
    <w:lvl w:ilvl="3" w:tplc="241A0001" w:tentative="1">
      <w:start w:val="1"/>
      <w:numFmt w:val="bullet"/>
      <w:lvlText w:val=""/>
      <w:lvlJc w:val="left"/>
      <w:pPr>
        <w:ind w:left="2925" w:hanging="360"/>
      </w:pPr>
      <w:rPr>
        <w:rFonts w:ascii="Symbol" w:hAnsi="Symbol" w:hint="default"/>
      </w:rPr>
    </w:lvl>
    <w:lvl w:ilvl="4" w:tplc="241A0003" w:tentative="1">
      <w:start w:val="1"/>
      <w:numFmt w:val="bullet"/>
      <w:lvlText w:val="o"/>
      <w:lvlJc w:val="left"/>
      <w:pPr>
        <w:ind w:left="3645" w:hanging="360"/>
      </w:pPr>
      <w:rPr>
        <w:rFonts w:ascii="Courier New" w:hAnsi="Courier New" w:cs="Courier New" w:hint="default"/>
      </w:rPr>
    </w:lvl>
    <w:lvl w:ilvl="5" w:tplc="241A0005" w:tentative="1">
      <w:start w:val="1"/>
      <w:numFmt w:val="bullet"/>
      <w:lvlText w:val=""/>
      <w:lvlJc w:val="left"/>
      <w:pPr>
        <w:ind w:left="4365" w:hanging="360"/>
      </w:pPr>
      <w:rPr>
        <w:rFonts w:ascii="Wingdings" w:hAnsi="Wingdings" w:hint="default"/>
      </w:rPr>
    </w:lvl>
    <w:lvl w:ilvl="6" w:tplc="241A0001" w:tentative="1">
      <w:start w:val="1"/>
      <w:numFmt w:val="bullet"/>
      <w:lvlText w:val=""/>
      <w:lvlJc w:val="left"/>
      <w:pPr>
        <w:ind w:left="5085" w:hanging="360"/>
      </w:pPr>
      <w:rPr>
        <w:rFonts w:ascii="Symbol" w:hAnsi="Symbol" w:hint="default"/>
      </w:rPr>
    </w:lvl>
    <w:lvl w:ilvl="7" w:tplc="241A0003" w:tentative="1">
      <w:start w:val="1"/>
      <w:numFmt w:val="bullet"/>
      <w:lvlText w:val="o"/>
      <w:lvlJc w:val="left"/>
      <w:pPr>
        <w:ind w:left="5805" w:hanging="360"/>
      </w:pPr>
      <w:rPr>
        <w:rFonts w:ascii="Courier New" w:hAnsi="Courier New" w:cs="Courier New" w:hint="default"/>
      </w:rPr>
    </w:lvl>
    <w:lvl w:ilvl="8" w:tplc="241A0005" w:tentative="1">
      <w:start w:val="1"/>
      <w:numFmt w:val="bullet"/>
      <w:lvlText w:val=""/>
      <w:lvlJc w:val="left"/>
      <w:pPr>
        <w:ind w:left="6525" w:hanging="360"/>
      </w:pPr>
      <w:rPr>
        <w:rFonts w:ascii="Wingdings" w:hAnsi="Wingdings" w:hint="default"/>
      </w:rPr>
    </w:lvl>
  </w:abstractNum>
  <w:num w:numId="1">
    <w:abstractNumId w:val="5"/>
  </w:num>
  <w:num w:numId="2">
    <w:abstractNumId w:val="7"/>
  </w:num>
  <w:num w:numId="3">
    <w:abstractNumId w:val="9"/>
  </w:num>
  <w:num w:numId="4">
    <w:abstractNumId w:val="8"/>
  </w:num>
  <w:num w:numId="5">
    <w:abstractNumId w:val="3"/>
  </w:num>
  <w:num w:numId="6">
    <w:abstractNumId w:val="10"/>
  </w:num>
  <w:num w:numId="7">
    <w:abstractNumId w:val="2"/>
  </w:num>
  <w:num w:numId="8">
    <w:abstractNumId w:val="0"/>
  </w:num>
  <w:num w:numId="9">
    <w:abstractNumId w:val="6"/>
  </w:num>
  <w:num w:numId="10">
    <w:abstractNumId w:val="12"/>
  </w:num>
  <w:num w:numId="11">
    <w:abstractNumId w:val="1"/>
  </w:num>
  <w:num w:numId="12">
    <w:abstractNumId w:val="11"/>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37E73"/>
    <w:rsid w:val="00044B01"/>
    <w:rsid w:val="00051436"/>
    <w:rsid w:val="00056F91"/>
    <w:rsid w:val="00066332"/>
    <w:rsid w:val="00084AAA"/>
    <w:rsid w:val="0009046E"/>
    <w:rsid w:val="00092819"/>
    <w:rsid w:val="000A3227"/>
    <w:rsid w:val="000B488E"/>
    <w:rsid w:val="000C2129"/>
    <w:rsid w:val="000D65DB"/>
    <w:rsid w:val="000E3FF3"/>
    <w:rsid w:val="000E482C"/>
    <w:rsid w:val="000E7F75"/>
    <w:rsid w:val="000F37C3"/>
    <w:rsid w:val="00116E8E"/>
    <w:rsid w:val="00131D12"/>
    <w:rsid w:val="00142DE2"/>
    <w:rsid w:val="001432C6"/>
    <w:rsid w:val="001543EB"/>
    <w:rsid w:val="00162408"/>
    <w:rsid w:val="00164B89"/>
    <w:rsid w:val="00176F2F"/>
    <w:rsid w:val="00177666"/>
    <w:rsid w:val="00183561"/>
    <w:rsid w:val="001931CC"/>
    <w:rsid w:val="001A1D5D"/>
    <w:rsid w:val="001A2EE3"/>
    <w:rsid w:val="001A50E3"/>
    <w:rsid w:val="001C00CE"/>
    <w:rsid w:val="001C4DF7"/>
    <w:rsid w:val="001C6849"/>
    <w:rsid w:val="001C6856"/>
    <w:rsid w:val="001D0685"/>
    <w:rsid w:val="001D2641"/>
    <w:rsid w:val="001D343E"/>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5AD"/>
    <w:rsid w:val="00252A8A"/>
    <w:rsid w:val="00264F74"/>
    <w:rsid w:val="00273445"/>
    <w:rsid w:val="00275D40"/>
    <w:rsid w:val="0028216F"/>
    <w:rsid w:val="002951A0"/>
    <w:rsid w:val="00296DF4"/>
    <w:rsid w:val="002A0BC4"/>
    <w:rsid w:val="002A135E"/>
    <w:rsid w:val="002A67F7"/>
    <w:rsid w:val="002C21E5"/>
    <w:rsid w:val="002C3A25"/>
    <w:rsid w:val="002C468C"/>
    <w:rsid w:val="002C7AED"/>
    <w:rsid w:val="002D0CB8"/>
    <w:rsid w:val="002D26A8"/>
    <w:rsid w:val="002D4560"/>
    <w:rsid w:val="002F19CD"/>
    <w:rsid w:val="002F2846"/>
    <w:rsid w:val="002F4544"/>
    <w:rsid w:val="002F5490"/>
    <w:rsid w:val="0030169E"/>
    <w:rsid w:val="00302002"/>
    <w:rsid w:val="00311E6A"/>
    <w:rsid w:val="00320507"/>
    <w:rsid w:val="00324B5D"/>
    <w:rsid w:val="003259C8"/>
    <w:rsid w:val="00325E84"/>
    <w:rsid w:val="00344AD5"/>
    <w:rsid w:val="00354987"/>
    <w:rsid w:val="00357B85"/>
    <w:rsid w:val="00372D99"/>
    <w:rsid w:val="003775AB"/>
    <w:rsid w:val="00380751"/>
    <w:rsid w:val="00385A53"/>
    <w:rsid w:val="00393B3E"/>
    <w:rsid w:val="00396982"/>
    <w:rsid w:val="00396A43"/>
    <w:rsid w:val="003A7E8A"/>
    <w:rsid w:val="003B42CD"/>
    <w:rsid w:val="003B5BA3"/>
    <w:rsid w:val="003C0D1A"/>
    <w:rsid w:val="003D16DD"/>
    <w:rsid w:val="003D3D59"/>
    <w:rsid w:val="003E6991"/>
    <w:rsid w:val="00401340"/>
    <w:rsid w:val="004033C8"/>
    <w:rsid w:val="0040402D"/>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264"/>
    <w:rsid w:val="004F3715"/>
    <w:rsid w:val="00516F37"/>
    <w:rsid w:val="00536A4F"/>
    <w:rsid w:val="005409AE"/>
    <w:rsid w:val="0054434C"/>
    <w:rsid w:val="00547679"/>
    <w:rsid w:val="00553D4C"/>
    <w:rsid w:val="00555EEE"/>
    <w:rsid w:val="005633C8"/>
    <w:rsid w:val="0057006B"/>
    <w:rsid w:val="005960D0"/>
    <w:rsid w:val="005B2003"/>
    <w:rsid w:val="005E6CE6"/>
    <w:rsid w:val="005E7112"/>
    <w:rsid w:val="005F5B17"/>
    <w:rsid w:val="006168B5"/>
    <w:rsid w:val="00641D80"/>
    <w:rsid w:val="00643A00"/>
    <w:rsid w:val="00660BC4"/>
    <w:rsid w:val="00670A1A"/>
    <w:rsid w:val="00672B2D"/>
    <w:rsid w:val="006835A5"/>
    <w:rsid w:val="00687C9C"/>
    <w:rsid w:val="00696A86"/>
    <w:rsid w:val="006A077E"/>
    <w:rsid w:val="006A68F9"/>
    <w:rsid w:val="006A7183"/>
    <w:rsid w:val="006B1BD6"/>
    <w:rsid w:val="006B241C"/>
    <w:rsid w:val="006B252B"/>
    <w:rsid w:val="006B6DA4"/>
    <w:rsid w:val="006B6EA1"/>
    <w:rsid w:val="006C5331"/>
    <w:rsid w:val="006C6D6E"/>
    <w:rsid w:val="006D4D71"/>
    <w:rsid w:val="006D54D6"/>
    <w:rsid w:val="006E21DE"/>
    <w:rsid w:val="006E4269"/>
    <w:rsid w:val="006F4B8D"/>
    <w:rsid w:val="006F532E"/>
    <w:rsid w:val="006F5ED0"/>
    <w:rsid w:val="006F61E7"/>
    <w:rsid w:val="006F7D55"/>
    <w:rsid w:val="0071492F"/>
    <w:rsid w:val="00721B90"/>
    <w:rsid w:val="00733D1E"/>
    <w:rsid w:val="00733F55"/>
    <w:rsid w:val="00750770"/>
    <w:rsid w:val="00754059"/>
    <w:rsid w:val="007577F6"/>
    <w:rsid w:val="00757838"/>
    <w:rsid w:val="00783118"/>
    <w:rsid w:val="0078754D"/>
    <w:rsid w:val="0079059C"/>
    <w:rsid w:val="007A32C9"/>
    <w:rsid w:val="007A64FD"/>
    <w:rsid w:val="007B1DA4"/>
    <w:rsid w:val="007C040F"/>
    <w:rsid w:val="007C4238"/>
    <w:rsid w:val="007C561E"/>
    <w:rsid w:val="007E3B2A"/>
    <w:rsid w:val="007E6E1D"/>
    <w:rsid w:val="007F56BA"/>
    <w:rsid w:val="00803DB2"/>
    <w:rsid w:val="008100D1"/>
    <w:rsid w:val="0081730C"/>
    <w:rsid w:val="00822778"/>
    <w:rsid w:val="00832F40"/>
    <w:rsid w:val="008363DD"/>
    <w:rsid w:val="0084734E"/>
    <w:rsid w:val="00847E2F"/>
    <w:rsid w:val="00855FE4"/>
    <w:rsid w:val="00876E1A"/>
    <w:rsid w:val="0088079E"/>
    <w:rsid w:val="0089099D"/>
    <w:rsid w:val="00895D72"/>
    <w:rsid w:val="008A4229"/>
    <w:rsid w:val="008A5174"/>
    <w:rsid w:val="008A7B07"/>
    <w:rsid w:val="008B213D"/>
    <w:rsid w:val="008B302E"/>
    <w:rsid w:val="008B4E40"/>
    <w:rsid w:val="008E3CC5"/>
    <w:rsid w:val="0091606D"/>
    <w:rsid w:val="00921775"/>
    <w:rsid w:val="009232FB"/>
    <w:rsid w:val="00925193"/>
    <w:rsid w:val="00937AA4"/>
    <w:rsid w:val="00951DFE"/>
    <w:rsid w:val="009555B3"/>
    <w:rsid w:val="00956630"/>
    <w:rsid w:val="00963CA3"/>
    <w:rsid w:val="00965F67"/>
    <w:rsid w:val="0096743C"/>
    <w:rsid w:val="00972166"/>
    <w:rsid w:val="00980D47"/>
    <w:rsid w:val="00983940"/>
    <w:rsid w:val="0099045A"/>
    <w:rsid w:val="00994566"/>
    <w:rsid w:val="009A3FF5"/>
    <w:rsid w:val="009A7098"/>
    <w:rsid w:val="009B5048"/>
    <w:rsid w:val="009B5C6A"/>
    <w:rsid w:val="009C0523"/>
    <w:rsid w:val="009F0C26"/>
    <w:rsid w:val="009F2CC0"/>
    <w:rsid w:val="009F495C"/>
    <w:rsid w:val="00A0258F"/>
    <w:rsid w:val="00A069B7"/>
    <w:rsid w:val="00A14254"/>
    <w:rsid w:val="00A1769B"/>
    <w:rsid w:val="00A22EB9"/>
    <w:rsid w:val="00A40762"/>
    <w:rsid w:val="00A408C1"/>
    <w:rsid w:val="00A46126"/>
    <w:rsid w:val="00A46E3A"/>
    <w:rsid w:val="00A60278"/>
    <w:rsid w:val="00A61E18"/>
    <w:rsid w:val="00A714BE"/>
    <w:rsid w:val="00A746D7"/>
    <w:rsid w:val="00A7747B"/>
    <w:rsid w:val="00AB057F"/>
    <w:rsid w:val="00AB0EF1"/>
    <w:rsid w:val="00AB4BBD"/>
    <w:rsid w:val="00AC01DB"/>
    <w:rsid w:val="00AF1DC5"/>
    <w:rsid w:val="00AF5A2C"/>
    <w:rsid w:val="00B02A46"/>
    <w:rsid w:val="00B07FCD"/>
    <w:rsid w:val="00B10658"/>
    <w:rsid w:val="00B10AE7"/>
    <w:rsid w:val="00B1343A"/>
    <w:rsid w:val="00B24228"/>
    <w:rsid w:val="00B513A4"/>
    <w:rsid w:val="00B70E0A"/>
    <w:rsid w:val="00B758F7"/>
    <w:rsid w:val="00B91864"/>
    <w:rsid w:val="00B91F09"/>
    <w:rsid w:val="00BA3BE1"/>
    <w:rsid w:val="00BA62FA"/>
    <w:rsid w:val="00BC35A1"/>
    <w:rsid w:val="00BF0FE3"/>
    <w:rsid w:val="00C0246F"/>
    <w:rsid w:val="00C065B4"/>
    <w:rsid w:val="00C1440E"/>
    <w:rsid w:val="00C314B2"/>
    <w:rsid w:val="00C35D44"/>
    <w:rsid w:val="00C442C8"/>
    <w:rsid w:val="00C54BE8"/>
    <w:rsid w:val="00C821DB"/>
    <w:rsid w:val="00C877BB"/>
    <w:rsid w:val="00CB026F"/>
    <w:rsid w:val="00CB417E"/>
    <w:rsid w:val="00CC6C1C"/>
    <w:rsid w:val="00CD251C"/>
    <w:rsid w:val="00CE5EEB"/>
    <w:rsid w:val="00CE64AA"/>
    <w:rsid w:val="00CF0F4D"/>
    <w:rsid w:val="00CF54DD"/>
    <w:rsid w:val="00D008C5"/>
    <w:rsid w:val="00D04F0C"/>
    <w:rsid w:val="00D26921"/>
    <w:rsid w:val="00D33889"/>
    <w:rsid w:val="00D43005"/>
    <w:rsid w:val="00D50478"/>
    <w:rsid w:val="00D62F19"/>
    <w:rsid w:val="00D65234"/>
    <w:rsid w:val="00D72306"/>
    <w:rsid w:val="00D91613"/>
    <w:rsid w:val="00DA184B"/>
    <w:rsid w:val="00DB0829"/>
    <w:rsid w:val="00DE35C9"/>
    <w:rsid w:val="00DE4186"/>
    <w:rsid w:val="00DE6FAE"/>
    <w:rsid w:val="00DF5898"/>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E5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DA6B3CB-66C3-42CE-94A7-179E2AD35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3">
    <w:name w:val="heading 3"/>
    <w:basedOn w:val="Normal"/>
    <w:next w:val="Normal"/>
    <w:link w:val="Heading3Char"/>
    <w:autoRedefine/>
    <w:qFormat/>
    <w:locked/>
    <w:rsid w:val="00DE6FAE"/>
    <w:pPr>
      <w:spacing w:after="240" w:line="240" w:lineRule="auto"/>
      <w:jc w:val="both"/>
      <w:outlineLvl w:val="2"/>
    </w:pPr>
    <w:rPr>
      <w:rFonts w:ascii="Arial Narrow" w:eastAsia="Times New Roman" w:hAnsi="Arial Narrow" w:cs="Times New Roman"/>
      <w:b/>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eading3Char">
    <w:name w:val="Heading 3 Char"/>
    <w:basedOn w:val="DefaultParagraphFont"/>
    <w:link w:val="Heading3"/>
    <w:rsid w:val="00DE6FAE"/>
    <w:rPr>
      <w:rFonts w:ascii="Arial Narrow" w:eastAsia="Times New Roman" w:hAnsi="Arial Narrow"/>
      <w:b/>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previousVersions/annex.do?num=2015.0&amp;lang=en" TargetMode="External"/><Relationship Id="rId5" Type="http://schemas.openxmlformats.org/officeDocument/2006/relationships/webSettings" Target="webSettings.xml"/><Relationship Id="rId10" Type="http://schemas.openxmlformats.org/officeDocument/2006/relationships/hyperlink" Target="http://www.romania-serbia.net/?page_id=212&amp;lang=en_GB" TargetMode="External"/><Relationship Id="rId4" Type="http://schemas.openxmlformats.org/officeDocument/2006/relationships/settings" Target="settings.xml"/><Relationship Id="rId9" Type="http://schemas.openxmlformats.org/officeDocument/2006/relationships/hyperlink" Target="http://www.romania-serbia.net/?page_id=212&amp;lang=en_G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70CD0-4965-47EA-BADF-8DBC9AF32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9</Pages>
  <Words>2633</Words>
  <Characters>15010</Characters>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2015-11-05T12:49:00Z</dcterms:created>
  <dcterms:modified xsi:type="dcterms:W3CDTF">2017-09-04T21:06:00Z</dcterms:modified>
</cp:coreProperties>
</file>